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BCD8C" w14:textId="4935D710" w:rsidR="002662BF" w:rsidRDefault="002662BF">
      <w:r>
        <w:rPr>
          <w:noProof/>
        </w:rPr>
        <w:drawing>
          <wp:anchor distT="0" distB="0" distL="114300" distR="114300" simplePos="0" relativeHeight="251659264" behindDoc="0" locked="0" layoutInCell="1" allowOverlap="1" wp14:anchorId="5B9F2FD9" wp14:editId="3141B80E">
            <wp:simplePos x="0" y="0"/>
            <wp:positionH relativeFrom="margin">
              <wp:posOffset>209550</wp:posOffset>
            </wp:positionH>
            <wp:positionV relativeFrom="paragraph">
              <wp:posOffset>0</wp:posOffset>
            </wp:positionV>
            <wp:extent cx="5758815" cy="1567815"/>
            <wp:effectExtent l="0" t="0" r="0" b="0"/>
            <wp:wrapThrough wrapText="bothSides">
              <wp:wrapPolygon edited="0">
                <wp:start x="786" y="2887"/>
                <wp:lineTo x="786" y="18109"/>
                <wp:lineTo x="13290" y="18897"/>
                <wp:lineTo x="14290" y="18897"/>
                <wp:lineTo x="19721" y="18372"/>
                <wp:lineTo x="20793" y="17847"/>
                <wp:lineTo x="20650" y="16010"/>
                <wp:lineTo x="18578" y="11023"/>
                <wp:lineTo x="16720" y="7874"/>
                <wp:lineTo x="15505" y="7611"/>
                <wp:lineTo x="18077" y="6299"/>
                <wp:lineTo x="18292" y="4462"/>
                <wp:lineTo x="17649" y="2887"/>
                <wp:lineTo x="786" y="2887"/>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881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2FCE7F" w14:textId="721F60DB" w:rsidR="002662BF" w:rsidRDefault="002662BF"/>
    <w:p w14:paraId="1389D1FB" w14:textId="77777777" w:rsidR="002662BF" w:rsidRDefault="002662BF"/>
    <w:p w14:paraId="739DC3C0" w14:textId="318854F5" w:rsidR="009C0444" w:rsidRDefault="009C0444"/>
    <w:p w14:paraId="5630142B" w14:textId="6150A8B8" w:rsidR="002662BF" w:rsidRDefault="002662BF"/>
    <w:p w14:paraId="6E6586D0" w14:textId="47F1CFF3" w:rsidR="002662BF" w:rsidRDefault="002662BF"/>
    <w:p w14:paraId="3FF5098F" w14:textId="77777777" w:rsidR="002662BF" w:rsidRPr="009665D0" w:rsidRDefault="002662BF" w:rsidP="002662BF">
      <w:pPr>
        <w:spacing w:after="0"/>
        <w:jc w:val="center"/>
        <w:rPr>
          <w:sz w:val="32"/>
          <w:szCs w:val="32"/>
        </w:rPr>
      </w:pPr>
      <w:r w:rsidRPr="009665D0">
        <w:rPr>
          <w:sz w:val="32"/>
          <w:szCs w:val="32"/>
        </w:rPr>
        <w:t>Hochschule München – Hochschule für angewandte Wissenschaften</w:t>
      </w:r>
    </w:p>
    <w:p w14:paraId="367C812D" w14:textId="77777777" w:rsidR="002662BF" w:rsidRPr="009665D0" w:rsidRDefault="002662BF" w:rsidP="002662BF">
      <w:pPr>
        <w:spacing w:after="0"/>
        <w:jc w:val="center"/>
        <w:rPr>
          <w:sz w:val="32"/>
          <w:szCs w:val="32"/>
        </w:rPr>
      </w:pPr>
      <w:r w:rsidRPr="009665D0">
        <w:rPr>
          <w:sz w:val="32"/>
          <w:szCs w:val="32"/>
        </w:rPr>
        <w:t>Fakultät für Geoinformation</w:t>
      </w:r>
    </w:p>
    <w:p w14:paraId="61746719" w14:textId="77777777" w:rsidR="002662BF" w:rsidRPr="009665D0" w:rsidRDefault="002662BF" w:rsidP="002662BF">
      <w:pPr>
        <w:spacing w:after="0"/>
        <w:jc w:val="center"/>
        <w:rPr>
          <w:sz w:val="32"/>
          <w:szCs w:val="32"/>
        </w:rPr>
      </w:pPr>
      <w:r w:rsidRPr="009665D0">
        <w:rPr>
          <w:sz w:val="32"/>
          <w:szCs w:val="32"/>
        </w:rPr>
        <w:t>Karlstraße 6</w:t>
      </w:r>
    </w:p>
    <w:p w14:paraId="49A41C6C" w14:textId="77777777" w:rsidR="002662BF" w:rsidRPr="009665D0" w:rsidRDefault="002662BF" w:rsidP="002662BF">
      <w:pPr>
        <w:spacing w:after="0"/>
        <w:jc w:val="center"/>
        <w:rPr>
          <w:sz w:val="32"/>
          <w:szCs w:val="32"/>
        </w:rPr>
      </w:pPr>
      <w:r w:rsidRPr="009665D0">
        <w:rPr>
          <w:sz w:val="32"/>
          <w:szCs w:val="32"/>
        </w:rPr>
        <w:t>80333 München</w:t>
      </w:r>
    </w:p>
    <w:p w14:paraId="314C12B4" w14:textId="77777777" w:rsidR="002662BF" w:rsidRDefault="002662BF" w:rsidP="002662BF">
      <w:pPr>
        <w:jc w:val="center"/>
        <w:rPr>
          <w:sz w:val="96"/>
          <w:szCs w:val="96"/>
        </w:rPr>
      </w:pPr>
    </w:p>
    <w:p w14:paraId="5549F839" w14:textId="77777777" w:rsidR="00892991" w:rsidRPr="00892991" w:rsidRDefault="00892991" w:rsidP="002662BF">
      <w:pPr>
        <w:jc w:val="center"/>
      </w:pPr>
    </w:p>
    <w:p w14:paraId="15B39C62" w14:textId="48D30AD0" w:rsidR="002662BF" w:rsidRPr="003D2316" w:rsidRDefault="00B4533E" w:rsidP="002662BF">
      <w:pPr>
        <w:jc w:val="center"/>
        <w:rPr>
          <w:sz w:val="144"/>
          <w:szCs w:val="144"/>
        </w:rPr>
      </w:pPr>
      <w:proofErr w:type="spellStart"/>
      <w:r>
        <w:rPr>
          <w:sz w:val="96"/>
          <w:szCs w:val="96"/>
        </w:rPr>
        <w:t>GeoApp</w:t>
      </w:r>
      <w:proofErr w:type="spellEnd"/>
      <w:r>
        <w:rPr>
          <w:sz w:val="96"/>
          <w:szCs w:val="96"/>
        </w:rPr>
        <w:t>-Entwicklung</w:t>
      </w:r>
    </w:p>
    <w:p w14:paraId="5DE9874D" w14:textId="62ACC68C" w:rsidR="00B4533E" w:rsidRPr="006D11F4" w:rsidRDefault="00B4533E" w:rsidP="00892991">
      <w:pPr>
        <w:spacing w:after="0"/>
        <w:jc w:val="center"/>
        <w:rPr>
          <w:sz w:val="32"/>
          <w:szCs w:val="32"/>
        </w:rPr>
      </w:pPr>
      <w:r w:rsidRPr="006D11F4">
        <w:rPr>
          <w:sz w:val="32"/>
          <w:szCs w:val="32"/>
        </w:rPr>
        <w:t xml:space="preserve">Prototypische Entwicklung und Dokumentation einer </w:t>
      </w:r>
      <w:proofErr w:type="spellStart"/>
      <w:r w:rsidRPr="006D11F4">
        <w:rPr>
          <w:sz w:val="32"/>
          <w:szCs w:val="32"/>
        </w:rPr>
        <w:t>GeoApp</w:t>
      </w:r>
      <w:proofErr w:type="spellEnd"/>
      <w:r w:rsidRPr="006D11F4">
        <w:rPr>
          <w:sz w:val="32"/>
          <w:szCs w:val="32"/>
        </w:rPr>
        <w:t xml:space="preserve"> zum Thema</w:t>
      </w:r>
      <w:r w:rsidR="00892991" w:rsidRPr="006D11F4">
        <w:rPr>
          <w:sz w:val="32"/>
          <w:szCs w:val="32"/>
        </w:rPr>
        <w:t xml:space="preserve"> </w:t>
      </w:r>
      <w:r w:rsidRPr="006D11F4">
        <w:rPr>
          <w:sz w:val="32"/>
          <w:szCs w:val="32"/>
        </w:rPr>
        <w:t>"Abfrage und Geovisualisierung von Zeitreihen zu CO2-Ausstoß und Einsatz</w:t>
      </w:r>
      <w:r w:rsidR="00892991" w:rsidRPr="006D11F4">
        <w:rPr>
          <w:sz w:val="32"/>
          <w:szCs w:val="32"/>
        </w:rPr>
        <w:t xml:space="preserve"> </w:t>
      </w:r>
      <w:r w:rsidRPr="006D11F4">
        <w:rPr>
          <w:sz w:val="32"/>
          <w:szCs w:val="32"/>
        </w:rPr>
        <w:t>von fossilen und erneuerbaren Energien auf Länderebene"</w:t>
      </w:r>
    </w:p>
    <w:p w14:paraId="178E8BCF" w14:textId="77777777" w:rsidR="00B4533E" w:rsidRPr="00862EB5" w:rsidRDefault="00B4533E" w:rsidP="00B4533E">
      <w:pPr>
        <w:spacing w:after="0"/>
        <w:jc w:val="center"/>
        <w:rPr>
          <w:sz w:val="40"/>
          <w:szCs w:val="40"/>
        </w:rPr>
      </w:pPr>
    </w:p>
    <w:p w14:paraId="5304A283" w14:textId="77777777" w:rsidR="00B4533E" w:rsidRDefault="00B4533E" w:rsidP="00B4533E">
      <w:pPr>
        <w:spacing w:after="0"/>
        <w:jc w:val="center"/>
        <w:rPr>
          <w:sz w:val="40"/>
          <w:szCs w:val="40"/>
        </w:rPr>
      </w:pPr>
    </w:p>
    <w:p w14:paraId="3A8051CF" w14:textId="77777777" w:rsidR="00892991" w:rsidRDefault="00892991" w:rsidP="00B4533E">
      <w:pPr>
        <w:spacing w:after="0"/>
        <w:jc w:val="center"/>
        <w:rPr>
          <w:sz w:val="40"/>
          <w:szCs w:val="40"/>
        </w:rPr>
      </w:pPr>
    </w:p>
    <w:p w14:paraId="133554E2" w14:textId="77777777" w:rsidR="00892991" w:rsidRDefault="00892991" w:rsidP="00B4533E">
      <w:pPr>
        <w:spacing w:after="0"/>
        <w:jc w:val="center"/>
        <w:rPr>
          <w:sz w:val="40"/>
          <w:szCs w:val="40"/>
        </w:rPr>
      </w:pPr>
    </w:p>
    <w:p w14:paraId="70138DD6" w14:textId="77777777" w:rsidR="006D11F4" w:rsidRPr="00862EB5" w:rsidRDefault="006D11F4" w:rsidP="00B4533E">
      <w:pPr>
        <w:spacing w:after="0"/>
        <w:jc w:val="center"/>
        <w:rPr>
          <w:sz w:val="40"/>
          <w:szCs w:val="40"/>
        </w:rPr>
      </w:pPr>
    </w:p>
    <w:p w14:paraId="7E0A8644" w14:textId="77777777" w:rsidR="00B4533E" w:rsidRPr="00862EB5" w:rsidRDefault="00B4533E" w:rsidP="00B4533E">
      <w:pPr>
        <w:spacing w:after="0"/>
        <w:jc w:val="center"/>
        <w:rPr>
          <w:sz w:val="40"/>
          <w:szCs w:val="40"/>
        </w:rPr>
      </w:pPr>
    </w:p>
    <w:p w14:paraId="6F2A3784" w14:textId="13129EEE" w:rsidR="00862EB5" w:rsidRPr="009665D0" w:rsidRDefault="00862EB5" w:rsidP="00B4533E">
      <w:pPr>
        <w:jc w:val="center"/>
        <w:rPr>
          <w:sz w:val="32"/>
          <w:szCs w:val="32"/>
        </w:rPr>
      </w:pPr>
      <w:r w:rsidRPr="009665D0">
        <w:rPr>
          <w:sz w:val="32"/>
          <w:szCs w:val="32"/>
        </w:rPr>
        <w:t>Sommersemester 2023</w:t>
      </w:r>
    </w:p>
    <w:p w14:paraId="7D974098" w14:textId="29A30CAE" w:rsidR="00C518FB" w:rsidRPr="009665D0" w:rsidRDefault="002662BF" w:rsidP="00B4533E">
      <w:pPr>
        <w:jc w:val="center"/>
        <w:rPr>
          <w:sz w:val="32"/>
          <w:szCs w:val="32"/>
        </w:rPr>
      </w:pPr>
      <w:r w:rsidRPr="009665D0">
        <w:rPr>
          <w:sz w:val="32"/>
          <w:szCs w:val="32"/>
        </w:rPr>
        <w:t>Nicolaj Heidemann</w:t>
      </w:r>
    </w:p>
    <w:p w14:paraId="192B6D62" w14:textId="77777777" w:rsidR="00C02959" w:rsidRDefault="00892991" w:rsidP="00C02959">
      <w:pPr>
        <w:jc w:val="center"/>
        <w:rPr>
          <w:sz w:val="32"/>
          <w:szCs w:val="32"/>
        </w:rPr>
      </w:pPr>
      <w:r w:rsidRPr="009665D0">
        <w:rPr>
          <w:sz w:val="32"/>
          <w:szCs w:val="32"/>
        </w:rPr>
        <w:t>Betreut durch Prof. Dr. Markus Oster und Prof. Dr. Ludwig Hoegner</w:t>
      </w:r>
      <w:bookmarkStart w:id="0" w:name="_Toc125647782"/>
      <w:bookmarkStart w:id="1" w:name="_Toc139324481"/>
    </w:p>
    <w:p w14:paraId="63D1EC99" w14:textId="53FFD8C2" w:rsidR="00C02959" w:rsidRPr="00C02959" w:rsidRDefault="00743487" w:rsidP="00C02959">
      <w:pPr>
        <w:rPr>
          <w:sz w:val="32"/>
          <w:szCs w:val="32"/>
        </w:rPr>
      </w:pPr>
      <w:r w:rsidRPr="009665D0">
        <w:rPr>
          <w:color w:val="FF5B5B"/>
          <w:sz w:val="52"/>
          <w:szCs w:val="52"/>
        </w:rPr>
        <w:lastRenderedPageBreak/>
        <w:t>Inhaltsverzeichnis</w:t>
      </w:r>
      <w:bookmarkEnd w:id="0"/>
      <w:bookmarkEnd w:id="1"/>
      <w:r w:rsidR="00C02959">
        <w:rPr>
          <w:sz w:val="28"/>
          <w:szCs w:val="28"/>
        </w:rPr>
        <w:fldChar w:fldCharType="begin"/>
      </w:r>
      <w:r w:rsidR="00C02959">
        <w:rPr>
          <w:sz w:val="28"/>
          <w:szCs w:val="28"/>
        </w:rPr>
        <w:instrText xml:space="preserve"> TOC \o "1-3" \h \z \u </w:instrText>
      </w:r>
      <w:r w:rsidR="00C02959">
        <w:rPr>
          <w:sz w:val="28"/>
          <w:szCs w:val="28"/>
        </w:rPr>
        <w:fldChar w:fldCharType="separate"/>
      </w:r>
    </w:p>
    <w:p w14:paraId="076E8320" w14:textId="3515EBF2" w:rsidR="00C02959" w:rsidRPr="006D11F4" w:rsidRDefault="00000000">
      <w:pPr>
        <w:pStyle w:val="Verzeichnis1"/>
        <w:tabs>
          <w:tab w:val="right" w:leader="dot" w:pos="9062"/>
        </w:tabs>
        <w:rPr>
          <w:rFonts w:eastAsiaTheme="minorEastAsia"/>
          <w:noProof/>
          <w:kern w:val="2"/>
          <w:sz w:val="24"/>
          <w:szCs w:val="24"/>
          <w:lang w:eastAsia="de-DE"/>
          <w14:ligatures w14:val="standardContextual"/>
        </w:rPr>
      </w:pPr>
      <w:hyperlink w:anchor="_Toc139324481" w:history="1">
        <w:r w:rsidR="00C02959" w:rsidRPr="006D11F4">
          <w:rPr>
            <w:rStyle w:val="Hyperlink"/>
            <w:noProof/>
            <w:sz w:val="24"/>
            <w:szCs w:val="24"/>
          </w:rPr>
          <w:t>Inhaltsverzeichnis</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_Toc139324481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2</w:t>
        </w:r>
        <w:r w:rsidR="00C02959" w:rsidRPr="006D11F4">
          <w:rPr>
            <w:noProof/>
            <w:webHidden/>
            <w:sz w:val="24"/>
            <w:szCs w:val="24"/>
          </w:rPr>
          <w:fldChar w:fldCharType="end"/>
        </w:r>
      </w:hyperlink>
    </w:p>
    <w:p w14:paraId="35A9186D" w14:textId="683180F2" w:rsidR="00C02959" w:rsidRPr="006D11F4" w:rsidRDefault="00000000">
      <w:pPr>
        <w:pStyle w:val="Verzeichnis1"/>
        <w:tabs>
          <w:tab w:val="right" w:leader="dot" w:pos="9062"/>
        </w:tabs>
        <w:rPr>
          <w:rFonts w:eastAsiaTheme="minorEastAsia"/>
          <w:noProof/>
          <w:kern w:val="2"/>
          <w:sz w:val="24"/>
          <w:szCs w:val="24"/>
          <w:lang w:eastAsia="de-DE"/>
          <w14:ligatures w14:val="standardContextual"/>
        </w:rPr>
      </w:pPr>
      <w:hyperlink w:anchor="_Toc139324482" w:history="1">
        <w:r w:rsidR="00C02959" w:rsidRPr="006D11F4">
          <w:rPr>
            <w:rStyle w:val="Hyperlink"/>
            <w:noProof/>
            <w:sz w:val="24"/>
            <w:szCs w:val="24"/>
          </w:rPr>
          <w:t>Einführung</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_Toc139324482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3</w:t>
        </w:r>
        <w:r w:rsidR="00C02959" w:rsidRPr="006D11F4">
          <w:rPr>
            <w:noProof/>
            <w:webHidden/>
            <w:sz w:val="24"/>
            <w:szCs w:val="24"/>
          </w:rPr>
          <w:fldChar w:fldCharType="end"/>
        </w:r>
      </w:hyperlink>
    </w:p>
    <w:p w14:paraId="331AD11C" w14:textId="343EB31D" w:rsidR="00C02959" w:rsidRPr="006D11F4" w:rsidRDefault="00000000">
      <w:pPr>
        <w:pStyle w:val="Verzeichnis1"/>
        <w:tabs>
          <w:tab w:val="right" w:leader="dot" w:pos="9062"/>
        </w:tabs>
        <w:rPr>
          <w:rFonts w:eastAsiaTheme="minorEastAsia"/>
          <w:noProof/>
          <w:kern w:val="2"/>
          <w:sz w:val="24"/>
          <w:szCs w:val="24"/>
          <w:lang w:eastAsia="de-DE"/>
          <w14:ligatures w14:val="standardContextual"/>
        </w:rPr>
      </w:pPr>
      <w:hyperlink w:anchor="_Toc139324483" w:history="1">
        <w:r w:rsidR="00C02959" w:rsidRPr="006D11F4">
          <w:rPr>
            <w:rStyle w:val="Hyperlink"/>
            <w:noProof/>
            <w:sz w:val="24"/>
            <w:szCs w:val="24"/>
          </w:rPr>
          <w:t>Daten und Server</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_Toc139324483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3</w:t>
        </w:r>
        <w:r w:rsidR="00C02959" w:rsidRPr="006D11F4">
          <w:rPr>
            <w:noProof/>
            <w:webHidden/>
            <w:sz w:val="24"/>
            <w:szCs w:val="24"/>
          </w:rPr>
          <w:fldChar w:fldCharType="end"/>
        </w:r>
      </w:hyperlink>
    </w:p>
    <w:p w14:paraId="26D4EBE6" w14:textId="38E13BA2" w:rsidR="00C02959" w:rsidRPr="006D11F4" w:rsidRDefault="00000000">
      <w:pPr>
        <w:pStyle w:val="Verzeichnis2"/>
        <w:tabs>
          <w:tab w:val="right" w:leader="dot" w:pos="9062"/>
        </w:tabs>
        <w:rPr>
          <w:noProof/>
          <w:sz w:val="24"/>
          <w:szCs w:val="24"/>
        </w:rPr>
      </w:pPr>
      <w:hyperlink w:anchor="_Toc139324484" w:history="1">
        <w:r w:rsidR="00C02959" w:rsidRPr="006D11F4">
          <w:rPr>
            <w:rStyle w:val="Hyperlink"/>
            <w:noProof/>
            <w:sz w:val="24"/>
            <w:szCs w:val="24"/>
          </w:rPr>
          <w:t>Daten</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_Toc139324484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3</w:t>
        </w:r>
        <w:r w:rsidR="00C02959" w:rsidRPr="006D11F4">
          <w:rPr>
            <w:noProof/>
            <w:webHidden/>
            <w:sz w:val="24"/>
            <w:szCs w:val="24"/>
          </w:rPr>
          <w:fldChar w:fldCharType="end"/>
        </w:r>
      </w:hyperlink>
    </w:p>
    <w:p w14:paraId="516AB065" w14:textId="24014ABF" w:rsidR="00C02959" w:rsidRPr="006D11F4" w:rsidRDefault="00000000">
      <w:pPr>
        <w:pStyle w:val="Verzeichnis2"/>
        <w:tabs>
          <w:tab w:val="right" w:leader="dot" w:pos="9062"/>
        </w:tabs>
        <w:rPr>
          <w:noProof/>
          <w:sz w:val="24"/>
          <w:szCs w:val="24"/>
        </w:rPr>
      </w:pPr>
      <w:hyperlink w:anchor="_Toc139324485" w:history="1">
        <w:r w:rsidR="00C02959" w:rsidRPr="006D11F4">
          <w:rPr>
            <w:rStyle w:val="Hyperlink"/>
            <w:noProof/>
            <w:sz w:val="24"/>
            <w:szCs w:val="24"/>
          </w:rPr>
          <w:t>Datenbank</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_Toc139324485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4</w:t>
        </w:r>
        <w:r w:rsidR="00C02959" w:rsidRPr="006D11F4">
          <w:rPr>
            <w:noProof/>
            <w:webHidden/>
            <w:sz w:val="24"/>
            <w:szCs w:val="24"/>
          </w:rPr>
          <w:fldChar w:fldCharType="end"/>
        </w:r>
      </w:hyperlink>
    </w:p>
    <w:p w14:paraId="04FDE45E" w14:textId="7CFC16C5" w:rsidR="00C02959" w:rsidRPr="006D11F4" w:rsidRDefault="00000000">
      <w:pPr>
        <w:pStyle w:val="Verzeichnis2"/>
        <w:tabs>
          <w:tab w:val="right" w:leader="dot" w:pos="9062"/>
        </w:tabs>
        <w:rPr>
          <w:noProof/>
          <w:sz w:val="24"/>
          <w:szCs w:val="24"/>
        </w:rPr>
      </w:pPr>
      <w:hyperlink w:anchor="_Toc139324486" w:history="1">
        <w:r w:rsidR="00C02959" w:rsidRPr="006D11F4">
          <w:rPr>
            <w:rStyle w:val="Hyperlink"/>
            <w:noProof/>
            <w:sz w:val="24"/>
            <w:szCs w:val="24"/>
          </w:rPr>
          <w:t>Geoserver</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_Toc139324486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4</w:t>
        </w:r>
        <w:r w:rsidR="00C02959" w:rsidRPr="006D11F4">
          <w:rPr>
            <w:noProof/>
            <w:webHidden/>
            <w:sz w:val="24"/>
            <w:szCs w:val="24"/>
          </w:rPr>
          <w:fldChar w:fldCharType="end"/>
        </w:r>
      </w:hyperlink>
    </w:p>
    <w:p w14:paraId="1B2E9D2D" w14:textId="49A5EB75" w:rsidR="00C02959" w:rsidRPr="006D11F4" w:rsidRDefault="00000000">
      <w:pPr>
        <w:pStyle w:val="Verzeichnis1"/>
        <w:tabs>
          <w:tab w:val="right" w:leader="dot" w:pos="9062"/>
        </w:tabs>
        <w:rPr>
          <w:rFonts w:eastAsiaTheme="minorEastAsia"/>
          <w:noProof/>
          <w:kern w:val="2"/>
          <w:sz w:val="24"/>
          <w:szCs w:val="24"/>
          <w:lang w:eastAsia="de-DE"/>
          <w14:ligatures w14:val="standardContextual"/>
        </w:rPr>
      </w:pPr>
      <w:hyperlink w:anchor="_Toc139324487" w:history="1">
        <w:r w:rsidR="00C02959" w:rsidRPr="006D11F4">
          <w:rPr>
            <w:rStyle w:val="Hyperlink"/>
            <w:noProof/>
            <w:sz w:val="24"/>
            <w:szCs w:val="24"/>
          </w:rPr>
          <w:t>WebApp</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_Toc139324487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5</w:t>
        </w:r>
        <w:r w:rsidR="00C02959" w:rsidRPr="006D11F4">
          <w:rPr>
            <w:noProof/>
            <w:webHidden/>
            <w:sz w:val="24"/>
            <w:szCs w:val="24"/>
          </w:rPr>
          <w:fldChar w:fldCharType="end"/>
        </w:r>
      </w:hyperlink>
    </w:p>
    <w:p w14:paraId="66509592" w14:textId="6213A6ED" w:rsidR="00C02959" w:rsidRPr="006D11F4" w:rsidRDefault="00000000">
      <w:pPr>
        <w:pStyle w:val="Verzeichnis2"/>
        <w:tabs>
          <w:tab w:val="right" w:leader="dot" w:pos="9062"/>
        </w:tabs>
        <w:rPr>
          <w:noProof/>
          <w:sz w:val="24"/>
          <w:szCs w:val="24"/>
        </w:rPr>
      </w:pPr>
      <w:hyperlink w:anchor="_Toc139324488" w:history="1">
        <w:r w:rsidR="00C02959" w:rsidRPr="006D11F4">
          <w:rPr>
            <w:rStyle w:val="Hyperlink"/>
            <w:noProof/>
            <w:sz w:val="24"/>
            <w:szCs w:val="24"/>
          </w:rPr>
          <w:t>CO2 Seite</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_Toc139324488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6</w:t>
        </w:r>
        <w:r w:rsidR="00C02959" w:rsidRPr="006D11F4">
          <w:rPr>
            <w:noProof/>
            <w:webHidden/>
            <w:sz w:val="24"/>
            <w:szCs w:val="24"/>
          </w:rPr>
          <w:fldChar w:fldCharType="end"/>
        </w:r>
      </w:hyperlink>
    </w:p>
    <w:p w14:paraId="3C86F428" w14:textId="0B1DF9FD" w:rsidR="00C02959" w:rsidRPr="006D11F4" w:rsidRDefault="00000000">
      <w:pPr>
        <w:pStyle w:val="Verzeichnis2"/>
        <w:tabs>
          <w:tab w:val="right" w:leader="dot" w:pos="9062"/>
        </w:tabs>
        <w:rPr>
          <w:noProof/>
          <w:sz w:val="24"/>
          <w:szCs w:val="24"/>
        </w:rPr>
      </w:pPr>
      <w:hyperlink w:anchor="_Toc139324489" w:history="1">
        <w:r w:rsidR="00C02959" w:rsidRPr="006D11F4">
          <w:rPr>
            <w:rStyle w:val="Hyperlink"/>
            <w:noProof/>
            <w:sz w:val="24"/>
            <w:szCs w:val="24"/>
          </w:rPr>
          <w:t>Energiemix und Elektrizitätsmix Seiten</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_Toc139324489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9</w:t>
        </w:r>
        <w:r w:rsidR="00C02959" w:rsidRPr="006D11F4">
          <w:rPr>
            <w:noProof/>
            <w:webHidden/>
            <w:sz w:val="24"/>
            <w:szCs w:val="24"/>
          </w:rPr>
          <w:fldChar w:fldCharType="end"/>
        </w:r>
      </w:hyperlink>
    </w:p>
    <w:p w14:paraId="20516E83" w14:textId="793D2AE9" w:rsidR="00C02959" w:rsidRPr="006D11F4" w:rsidRDefault="00000000">
      <w:pPr>
        <w:pStyle w:val="Verzeichnis1"/>
        <w:tabs>
          <w:tab w:val="right" w:leader="dot" w:pos="9062"/>
        </w:tabs>
        <w:rPr>
          <w:rFonts w:eastAsiaTheme="minorEastAsia"/>
          <w:noProof/>
          <w:kern w:val="2"/>
          <w:sz w:val="24"/>
          <w:szCs w:val="24"/>
          <w:lang w:eastAsia="de-DE"/>
          <w14:ligatures w14:val="standardContextual"/>
        </w:rPr>
      </w:pPr>
      <w:hyperlink w:anchor="_Toc139324490" w:history="1">
        <w:r w:rsidR="00C02959" w:rsidRPr="006D11F4">
          <w:rPr>
            <w:rStyle w:val="Hyperlink"/>
            <w:noProof/>
            <w:sz w:val="24"/>
            <w:szCs w:val="24"/>
          </w:rPr>
          <w:t>AndroidApp</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_Toc139324490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12</w:t>
        </w:r>
        <w:r w:rsidR="00C02959" w:rsidRPr="006D11F4">
          <w:rPr>
            <w:noProof/>
            <w:webHidden/>
            <w:sz w:val="24"/>
            <w:szCs w:val="24"/>
          </w:rPr>
          <w:fldChar w:fldCharType="end"/>
        </w:r>
      </w:hyperlink>
    </w:p>
    <w:p w14:paraId="2EAD2A3E" w14:textId="77777777" w:rsidR="00C02959" w:rsidRDefault="00C02959" w:rsidP="00C02959">
      <w:pPr>
        <w:pStyle w:val="berschrift1"/>
      </w:pPr>
      <w:r>
        <w:fldChar w:fldCharType="end"/>
      </w:r>
    </w:p>
    <w:p w14:paraId="0EC3977B" w14:textId="77777777" w:rsidR="00C02959" w:rsidRDefault="00C02959" w:rsidP="00C02959">
      <w:pPr>
        <w:pStyle w:val="berschrift1"/>
      </w:pPr>
    </w:p>
    <w:p w14:paraId="397576D9" w14:textId="77777777" w:rsidR="00C02959" w:rsidRDefault="00C02959" w:rsidP="00C02959">
      <w:pPr>
        <w:pStyle w:val="berschrift1"/>
      </w:pPr>
    </w:p>
    <w:p w14:paraId="120ADC5F" w14:textId="77777777" w:rsidR="00C02959" w:rsidRDefault="00C02959" w:rsidP="00C02959">
      <w:pPr>
        <w:pStyle w:val="berschrift1"/>
      </w:pPr>
    </w:p>
    <w:p w14:paraId="54B276A7" w14:textId="6A5D22BF" w:rsidR="00C02959" w:rsidRDefault="00C02959" w:rsidP="00C02959">
      <w:pPr>
        <w:pStyle w:val="berschrift1"/>
        <w:rPr>
          <w:noProof/>
        </w:rPr>
      </w:pPr>
      <w:r>
        <w:rPr>
          <w:color w:val="FF5B5B"/>
          <w:sz w:val="52"/>
          <w:szCs w:val="52"/>
        </w:rPr>
        <w:t>Abbildungsverzeichnis</w:t>
      </w:r>
      <w:r>
        <w:t xml:space="preserve"> </w:t>
      </w:r>
      <w:r>
        <w:fldChar w:fldCharType="begin"/>
      </w:r>
      <w:r>
        <w:instrText xml:space="preserve"> TOC \h \z \c "Abbildung" </w:instrText>
      </w:r>
      <w:r>
        <w:fldChar w:fldCharType="separate"/>
      </w:r>
    </w:p>
    <w:p w14:paraId="5D7EBA89" w14:textId="35A8205F"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13" w:history="1">
        <w:r w:rsidR="00C02959" w:rsidRPr="006D11F4">
          <w:rPr>
            <w:rStyle w:val="Hyperlink"/>
            <w:noProof/>
            <w:sz w:val="24"/>
            <w:szCs w:val="24"/>
          </w:rPr>
          <w:t>Abbildung 1 Navigationsleiste, Kartenkopf und Karte</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_Toc139324513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6</w:t>
        </w:r>
        <w:r w:rsidR="00C02959" w:rsidRPr="006D11F4">
          <w:rPr>
            <w:noProof/>
            <w:webHidden/>
            <w:sz w:val="24"/>
            <w:szCs w:val="24"/>
          </w:rPr>
          <w:fldChar w:fldCharType="end"/>
        </w:r>
      </w:hyperlink>
    </w:p>
    <w:p w14:paraId="61C6F9C0" w14:textId="330121E0"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14" w:history="1">
        <w:r w:rsidR="00C02959" w:rsidRPr="006D11F4">
          <w:rPr>
            <w:rStyle w:val="Hyperlink"/>
            <w:noProof/>
            <w:sz w:val="24"/>
            <w:szCs w:val="24"/>
          </w:rPr>
          <w:t>Abbildung 2 Karte mit eingefärbten Layer</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_Toc139324514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7</w:t>
        </w:r>
        <w:r w:rsidR="00C02959" w:rsidRPr="006D11F4">
          <w:rPr>
            <w:noProof/>
            <w:webHidden/>
            <w:sz w:val="24"/>
            <w:szCs w:val="24"/>
          </w:rPr>
          <w:fldChar w:fldCharType="end"/>
        </w:r>
      </w:hyperlink>
    </w:p>
    <w:p w14:paraId="29682EBE" w14:textId="6E5B5CDC"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15" w:history="1">
        <w:r w:rsidR="00C02959" w:rsidRPr="006D11F4">
          <w:rPr>
            <w:rStyle w:val="Hyperlink"/>
            <w:noProof/>
            <w:sz w:val="24"/>
            <w:szCs w:val="24"/>
          </w:rPr>
          <w:t>Abbildung 3 Jahresänderung</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_Toc139324515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7</w:t>
        </w:r>
        <w:r w:rsidR="00C02959" w:rsidRPr="006D11F4">
          <w:rPr>
            <w:noProof/>
            <w:webHidden/>
            <w:sz w:val="24"/>
            <w:szCs w:val="24"/>
          </w:rPr>
          <w:fldChar w:fldCharType="end"/>
        </w:r>
      </w:hyperlink>
    </w:p>
    <w:p w14:paraId="1CD5E965" w14:textId="411A2601"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16" w:history="1">
        <w:r w:rsidR="00C02959" w:rsidRPr="006D11F4">
          <w:rPr>
            <w:rStyle w:val="Hyperlink"/>
            <w:noProof/>
            <w:sz w:val="24"/>
            <w:szCs w:val="24"/>
          </w:rPr>
          <w:t>Abbildung 4 Liniendiagramm</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_Toc139324516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8</w:t>
        </w:r>
        <w:r w:rsidR="00C02959" w:rsidRPr="006D11F4">
          <w:rPr>
            <w:noProof/>
            <w:webHidden/>
            <w:sz w:val="24"/>
            <w:szCs w:val="24"/>
          </w:rPr>
          <w:fldChar w:fldCharType="end"/>
        </w:r>
      </w:hyperlink>
    </w:p>
    <w:p w14:paraId="55678E46" w14:textId="6852DEB9"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17" w:history="1">
        <w:r w:rsidR="00C02959" w:rsidRPr="006D11F4">
          <w:rPr>
            <w:rStyle w:val="Hyperlink"/>
            <w:noProof/>
            <w:sz w:val="24"/>
            <w:szCs w:val="24"/>
          </w:rPr>
          <w:t>Abbildung 5 CO2 Ländervergleich</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_Toc139324517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8</w:t>
        </w:r>
        <w:r w:rsidR="00C02959" w:rsidRPr="006D11F4">
          <w:rPr>
            <w:noProof/>
            <w:webHidden/>
            <w:sz w:val="24"/>
            <w:szCs w:val="24"/>
          </w:rPr>
          <w:fldChar w:fldCharType="end"/>
        </w:r>
      </w:hyperlink>
    </w:p>
    <w:p w14:paraId="00C9F152" w14:textId="6ECF916C"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18" w:history="1">
        <w:r w:rsidR="00C02959" w:rsidRPr="006D11F4">
          <w:rPr>
            <w:rStyle w:val="Hyperlink"/>
            <w:noProof/>
            <w:sz w:val="24"/>
            <w:szCs w:val="24"/>
          </w:rPr>
          <w:t>Abbildung 6 Popup mit Trend</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_Toc139324518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9</w:t>
        </w:r>
        <w:r w:rsidR="00C02959" w:rsidRPr="006D11F4">
          <w:rPr>
            <w:noProof/>
            <w:webHidden/>
            <w:sz w:val="24"/>
            <w:szCs w:val="24"/>
          </w:rPr>
          <w:fldChar w:fldCharType="end"/>
        </w:r>
      </w:hyperlink>
    </w:p>
    <w:p w14:paraId="5E3B7AC1" w14:textId="2AAB022D"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19" w:history="1">
        <w:r w:rsidR="00C02959" w:rsidRPr="006D11F4">
          <w:rPr>
            <w:rStyle w:val="Hyperlink"/>
            <w:noProof/>
            <w:sz w:val="24"/>
            <w:szCs w:val="24"/>
          </w:rPr>
          <w:t>Abbildung 7Leaflet Kreisdiagramme</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_Toc139324519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10</w:t>
        </w:r>
        <w:r w:rsidR="00C02959" w:rsidRPr="006D11F4">
          <w:rPr>
            <w:noProof/>
            <w:webHidden/>
            <w:sz w:val="24"/>
            <w:szCs w:val="24"/>
          </w:rPr>
          <w:fldChar w:fldCharType="end"/>
        </w:r>
      </w:hyperlink>
    </w:p>
    <w:p w14:paraId="2AE11F26" w14:textId="28234F08"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20" w:history="1">
        <w:r w:rsidR="00C02959" w:rsidRPr="006D11F4">
          <w:rPr>
            <w:rStyle w:val="Hyperlink"/>
            <w:noProof/>
            <w:sz w:val="24"/>
            <w:szCs w:val="24"/>
          </w:rPr>
          <w:t>Abbildung 8 Leaflet Kreisdiagramme vereinfacht</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_Toc139324520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10</w:t>
        </w:r>
        <w:r w:rsidR="00C02959" w:rsidRPr="006D11F4">
          <w:rPr>
            <w:noProof/>
            <w:webHidden/>
            <w:sz w:val="24"/>
            <w:szCs w:val="24"/>
          </w:rPr>
          <w:fldChar w:fldCharType="end"/>
        </w:r>
      </w:hyperlink>
    </w:p>
    <w:p w14:paraId="1974BC5D" w14:textId="0ECDF436"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21" w:history="1">
        <w:r w:rsidR="00C02959" w:rsidRPr="006D11F4">
          <w:rPr>
            <w:rStyle w:val="Hyperlink"/>
            <w:noProof/>
            <w:sz w:val="24"/>
            <w:szCs w:val="24"/>
          </w:rPr>
          <w:t>Abbildung 9 Balkendiagramm</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_Toc139324521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11</w:t>
        </w:r>
        <w:r w:rsidR="00C02959" w:rsidRPr="006D11F4">
          <w:rPr>
            <w:noProof/>
            <w:webHidden/>
            <w:sz w:val="24"/>
            <w:szCs w:val="24"/>
          </w:rPr>
          <w:fldChar w:fldCharType="end"/>
        </w:r>
      </w:hyperlink>
    </w:p>
    <w:p w14:paraId="2E6B012C" w14:textId="0386D5FD" w:rsidR="00C02959" w:rsidRPr="006D11F4" w:rsidRDefault="00000000">
      <w:pPr>
        <w:pStyle w:val="Abbildungsverzeichnis"/>
        <w:tabs>
          <w:tab w:val="right" w:leader="dot" w:pos="9062"/>
        </w:tabs>
        <w:rPr>
          <w:rFonts w:eastAsiaTheme="minorEastAsia"/>
          <w:noProof/>
          <w:kern w:val="2"/>
          <w:sz w:val="24"/>
          <w:szCs w:val="24"/>
          <w:lang w:eastAsia="de-DE"/>
          <w14:ligatures w14:val="standardContextual"/>
        </w:rPr>
      </w:pPr>
      <w:hyperlink w:anchor="_Toc139324522" w:history="1">
        <w:r w:rsidR="00C02959" w:rsidRPr="006D11F4">
          <w:rPr>
            <w:rStyle w:val="Hyperlink"/>
            <w:noProof/>
            <w:sz w:val="24"/>
            <w:szCs w:val="24"/>
          </w:rPr>
          <w:t>Abbildung 10 Ländervergleich Energiemix</w:t>
        </w:r>
        <w:r w:rsidR="00C02959" w:rsidRPr="006D11F4">
          <w:rPr>
            <w:noProof/>
            <w:webHidden/>
            <w:sz w:val="24"/>
            <w:szCs w:val="24"/>
          </w:rPr>
          <w:tab/>
        </w:r>
        <w:r w:rsidR="00C02959" w:rsidRPr="006D11F4">
          <w:rPr>
            <w:noProof/>
            <w:webHidden/>
            <w:sz w:val="24"/>
            <w:szCs w:val="24"/>
          </w:rPr>
          <w:fldChar w:fldCharType="begin"/>
        </w:r>
        <w:r w:rsidR="00C02959" w:rsidRPr="006D11F4">
          <w:rPr>
            <w:noProof/>
            <w:webHidden/>
            <w:sz w:val="24"/>
            <w:szCs w:val="24"/>
          </w:rPr>
          <w:instrText xml:space="preserve"> PAGEREF _Toc139324522 \h </w:instrText>
        </w:r>
        <w:r w:rsidR="00C02959" w:rsidRPr="006D11F4">
          <w:rPr>
            <w:noProof/>
            <w:webHidden/>
            <w:sz w:val="24"/>
            <w:szCs w:val="24"/>
          </w:rPr>
        </w:r>
        <w:r w:rsidR="00C02959" w:rsidRPr="006D11F4">
          <w:rPr>
            <w:noProof/>
            <w:webHidden/>
            <w:sz w:val="24"/>
            <w:szCs w:val="24"/>
          </w:rPr>
          <w:fldChar w:fldCharType="separate"/>
        </w:r>
        <w:r w:rsidR="00C02959" w:rsidRPr="006D11F4">
          <w:rPr>
            <w:noProof/>
            <w:webHidden/>
            <w:sz w:val="24"/>
            <w:szCs w:val="24"/>
          </w:rPr>
          <w:t>11</w:t>
        </w:r>
        <w:r w:rsidR="00C02959" w:rsidRPr="006D11F4">
          <w:rPr>
            <w:noProof/>
            <w:webHidden/>
            <w:sz w:val="24"/>
            <w:szCs w:val="24"/>
          </w:rPr>
          <w:fldChar w:fldCharType="end"/>
        </w:r>
      </w:hyperlink>
    </w:p>
    <w:p w14:paraId="32FFD6F0" w14:textId="17DB5758" w:rsidR="00743487" w:rsidRDefault="00C02959" w:rsidP="00C02959">
      <w:pPr>
        <w:pStyle w:val="berschrift1"/>
        <w:rPr>
          <w:sz w:val="28"/>
          <w:szCs w:val="28"/>
        </w:rPr>
      </w:pPr>
      <w:r>
        <w:rPr>
          <w:sz w:val="28"/>
          <w:szCs w:val="28"/>
        </w:rPr>
        <w:fldChar w:fldCharType="end"/>
      </w:r>
    </w:p>
    <w:p w14:paraId="76072E49" w14:textId="77777777" w:rsidR="00C02959" w:rsidRDefault="00C02959" w:rsidP="00C02959"/>
    <w:p w14:paraId="3BC2BC38" w14:textId="77777777" w:rsidR="006D11F4" w:rsidRDefault="006D11F4" w:rsidP="00C02959"/>
    <w:p w14:paraId="0AF67E2D" w14:textId="77777777" w:rsidR="006D11F4" w:rsidRPr="00C02959" w:rsidRDefault="006D11F4" w:rsidP="00C02959"/>
    <w:p w14:paraId="336911E8" w14:textId="1A3B4476" w:rsidR="00BD1839" w:rsidRPr="009665D0" w:rsidRDefault="00862EB5" w:rsidP="001E5134">
      <w:pPr>
        <w:pStyle w:val="berschrift1"/>
        <w:rPr>
          <w:color w:val="FF5B5B"/>
          <w:sz w:val="52"/>
          <w:szCs w:val="52"/>
        </w:rPr>
      </w:pPr>
      <w:bookmarkStart w:id="2" w:name="_Toc139324482"/>
      <w:r w:rsidRPr="009665D0">
        <w:rPr>
          <w:color w:val="FF5B5B"/>
          <w:sz w:val="52"/>
          <w:szCs w:val="52"/>
        </w:rPr>
        <w:lastRenderedPageBreak/>
        <w:t>Einführung</w:t>
      </w:r>
      <w:bookmarkEnd w:id="2"/>
    </w:p>
    <w:p w14:paraId="1452AA5D" w14:textId="425E7B24" w:rsidR="00892991" w:rsidRPr="006D11F4" w:rsidRDefault="00892991" w:rsidP="00892991">
      <w:pPr>
        <w:jc w:val="both"/>
        <w:rPr>
          <w:sz w:val="24"/>
          <w:szCs w:val="24"/>
        </w:rPr>
      </w:pPr>
      <w:r w:rsidRPr="006D11F4">
        <w:rPr>
          <w:sz w:val="24"/>
          <w:szCs w:val="24"/>
        </w:rPr>
        <w:t xml:space="preserve">Das Projektziel war die Entwicklung eines Prototyps einer </w:t>
      </w:r>
      <w:proofErr w:type="spellStart"/>
      <w:r w:rsidRPr="006D11F4">
        <w:rPr>
          <w:sz w:val="24"/>
          <w:szCs w:val="24"/>
        </w:rPr>
        <w:t>GeoApp</w:t>
      </w:r>
      <w:proofErr w:type="spellEnd"/>
      <w:r w:rsidRPr="006D11F4">
        <w:rPr>
          <w:sz w:val="24"/>
          <w:szCs w:val="24"/>
        </w:rPr>
        <w:t xml:space="preserve"> zum Thema "Abfrage und Geovisualisierung von Zeitreihen zu CO2-Ausstoß und Einsatz von fossilen und erneuerbaren Energien auf Länderebene". Die </w:t>
      </w:r>
      <w:proofErr w:type="spellStart"/>
      <w:r w:rsidRPr="006D11F4">
        <w:rPr>
          <w:sz w:val="24"/>
          <w:szCs w:val="24"/>
        </w:rPr>
        <w:t>GeoApp</w:t>
      </w:r>
      <w:proofErr w:type="spellEnd"/>
      <w:r w:rsidRPr="006D11F4">
        <w:rPr>
          <w:sz w:val="24"/>
          <w:szCs w:val="24"/>
        </w:rPr>
        <w:t xml:space="preserve"> besteht aus drei Hauptkomponenten: dem Datenbankserver, der Webanwendung und der Android-App. </w:t>
      </w:r>
    </w:p>
    <w:p w14:paraId="47024D8E" w14:textId="77777777" w:rsidR="00892991" w:rsidRPr="00892991" w:rsidRDefault="00892991" w:rsidP="00892991">
      <w:pPr>
        <w:jc w:val="both"/>
        <w:rPr>
          <w:sz w:val="24"/>
          <w:szCs w:val="24"/>
        </w:rPr>
      </w:pPr>
    </w:p>
    <w:p w14:paraId="1B60A3FB" w14:textId="4D6AC69F" w:rsidR="00C92662" w:rsidRPr="009665D0" w:rsidRDefault="00862EB5" w:rsidP="00C92662">
      <w:pPr>
        <w:pStyle w:val="berschrift1"/>
        <w:rPr>
          <w:color w:val="FF5B5B"/>
          <w:sz w:val="52"/>
          <w:szCs w:val="52"/>
        </w:rPr>
      </w:pPr>
      <w:bookmarkStart w:id="3" w:name="_Toc139324483"/>
      <w:r w:rsidRPr="009665D0">
        <w:rPr>
          <w:color w:val="FF5B5B"/>
          <w:sz w:val="52"/>
          <w:szCs w:val="52"/>
        </w:rPr>
        <w:t>Daten und Server</w:t>
      </w:r>
      <w:bookmarkEnd w:id="3"/>
    </w:p>
    <w:p w14:paraId="2A5A7A74" w14:textId="5048CAC9" w:rsidR="00C92662" w:rsidRPr="006D11F4" w:rsidRDefault="002F1292" w:rsidP="009665D0">
      <w:pPr>
        <w:jc w:val="both"/>
        <w:rPr>
          <w:sz w:val="24"/>
          <w:szCs w:val="24"/>
        </w:rPr>
      </w:pPr>
      <w:r w:rsidRPr="006D11F4">
        <w:rPr>
          <w:sz w:val="24"/>
          <w:szCs w:val="24"/>
        </w:rPr>
        <w:t xml:space="preserve">Um die benötigten Daten zu persistieren und über einen Service abzurufen, wurde der Zugang zu einem PostgreSQL Datenbankserver und einem Geo-Server bereitgestellt. </w:t>
      </w:r>
    </w:p>
    <w:p w14:paraId="7B1B62B0" w14:textId="6810B99D" w:rsidR="002F1292" w:rsidRPr="009665D0" w:rsidRDefault="002F1292" w:rsidP="002F1292">
      <w:pPr>
        <w:pStyle w:val="berschrift2"/>
        <w:rPr>
          <w:color w:val="FF0000"/>
          <w:sz w:val="40"/>
          <w:szCs w:val="40"/>
        </w:rPr>
      </w:pPr>
      <w:bookmarkStart w:id="4" w:name="_Toc139324484"/>
      <w:r w:rsidRPr="009665D0">
        <w:rPr>
          <w:color w:val="FF0000"/>
          <w:sz w:val="40"/>
          <w:szCs w:val="40"/>
        </w:rPr>
        <w:t>Daten</w:t>
      </w:r>
      <w:bookmarkEnd w:id="4"/>
    </w:p>
    <w:p w14:paraId="7F61D120" w14:textId="02D6F5D6" w:rsidR="002F1292" w:rsidRPr="006D11F4" w:rsidRDefault="002F1292" w:rsidP="009665D0">
      <w:pPr>
        <w:jc w:val="both"/>
        <w:rPr>
          <w:sz w:val="24"/>
          <w:szCs w:val="24"/>
        </w:rPr>
      </w:pPr>
      <w:r w:rsidRPr="006D11F4">
        <w:rPr>
          <w:sz w:val="24"/>
          <w:szCs w:val="24"/>
        </w:rPr>
        <w:t xml:space="preserve">Die verwendeten Daten zum Thema CO2 Ausstoß und Einsatz von fossilen und erneuerbaren Energien auf Länderebene stammen von der Website </w:t>
      </w:r>
      <w:hyperlink r:id="rId6" w:history="1">
        <w:proofErr w:type="spellStart"/>
        <w:r w:rsidRPr="006D11F4">
          <w:rPr>
            <w:rStyle w:val="Hyperlink"/>
            <w:sz w:val="24"/>
            <w:szCs w:val="24"/>
          </w:rPr>
          <w:t>Our</w:t>
        </w:r>
        <w:proofErr w:type="spellEnd"/>
        <w:r w:rsidRPr="006D11F4">
          <w:rPr>
            <w:rStyle w:val="Hyperlink"/>
            <w:sz w:val="24"/>
            <w:szCs w:val="24"/>
          </w:rPr>
          <w:t xml:space="preserve"> World in Data</w:t>
        </w:r>
      </w:hyperlink>
      <w:r w:rsidRPr="006D11F4">
        <w:rPr>
          <w:sz w:val="24"/>
          <w:szCs w:val="24"/>
        </w:rPr>
        <w:t xml:space="preserve"> und wurden dort im CSV-Format heruntergeladen. </w:t>
      </w:r>
      <w:r w:rsidR="009665D0" w:rsidRPr="006D11F4">
        <w:rPr>
          <w:sz w:val="24"/>
          <w:szCs w:val="24"/>
        </w:rPr>
        <w:t xml:space="preserve">Die Daten umfassen Zeitreihen des CO2 Ausstoßes, sowohl insgesamt als auch pro Kopf, und der Energieerzeugung aus verschiedenen fossilen und erneuerbaren Quellen. </w:t>
      </w:r>
    </w:p>
    <w:p w14:paraId="636818E2" w14:textId="3ED15644" w:rsidR="00681E39" w:rsidRPr="006D11F4" w:rsidRDefault="00681E39" w:rsidP="009665D0">
      <w:pPr>
        <w:jc w:val="both"/>
        <w:rPr>
          <w:sz w:val="24"/>
          <w:szCs w:val="24"/>
        </w:rPr>
      </w:pPr>
      <w:r w:rsidRPr="006D11F4">
        <w:rPr>
          <w:sz w:val="24"/>
          <w:szCs w:val="24"/>
        </w:rPr>
        <w:t>Die Daten zum CO2-Ausstoß sind für jedes Land und jedes Jahr in Tonnen angegeben. Für die Energieerzeugung wurden separate Datensätze für den Energiemix und den Elektrizitätsmix erstellt. Sie zeigen die prozentuale Verteilung der einzelnen Energieträger in den jeweiligen Ländern pro Jahr. Der Energiemix beinhaltet Kohle, Gas, Öl und Nuklearenergie als fossile Quellen sowie Solarenergie, Wind- und Wasserkraft als erneuerbare Energieträger. Der Elektrizitätsmix setzt sich, bis auf Öl, aus denselben Quellen zusammen.</w:t>
      </w:r>
    </w:p>
    <w:p w14:paraId="7E3D3F76" w14:textId="45692781" w:rsidR="00681E39" w:rsidRPr="006D11F4" w:rsidRDefault="00681E39" w:rsidP="009665D0">
      <w:pPr>
        <w:jc w:val="both"/>
        <w:rPr>
          <w:sz w:val="24"/>
          <w:szCs w:val="24"/>
        </w:rPr>
      </w:pPr>
      <w:r w:rsidRPr="006D11F4">
        <w:rPr>
          <w:sz w:val="24"/>
          <w:szCs w:val="24"/>
        </w:rPr>
        <w:t xml:space="preserve">Zur Verknüpfung der erfassten Daten mit geographischen Informationen wurde eine </w:t>
      </w:r>
      <w:proofErr w:type="spellStart"/>
      <w:r w:rsidRPr="006D11F4">
        <w:rPr>
          <w:sz w:val="24"/>
          <w:szCs w:val="24"/>
        </w:rPr>
        <w:t>Shapefile</w:t>
      </w:r>
      <w:proofErr w:type="spellEnd"/>
      <w:r w:rsidRPr="006D11F4">
        <w:rPr>
          <w:sz w:val="24"/>
          <w:szCs w:val="24"/>
        </w:rPr>
        <w:t xml:space="preserve"> von der Webseite </w:t>
      </w:r>
      <w:hyperlink r:id="rId7" w:history="1">
        <w:r w:rsidRPr="006D11F4">
          <w:rPr>
            <w:rStyle w:val="Hyperlink"/>
            <w:sz w:val="24"/>
            <w:szCs w:val="24"/>
          </w:rPr>
          <w:t>Natural Earth Data</w:t>
        </w:r>
      </w:hyperlink>
      <w:r w:rsidRPr="006D11F4">
        <w:rPr>
          <w:sz w:val="24"/>
          <w:szCs w:val="24"/>
        </w:rPr>
        <w:t xml:space="preserve"> heruntergeladen. Sie wurde mithilfe von QGIS in die Datenbank importiert.</w:t>
      </w:r>
    </w:p>
    <w:p w14:paraId="58102616" w14:textId="614DAB64" w:rsidR="009665D0" w:rsidRPr="006D11F4" w:rsidRDefault="00681E39" w:rsidP="00681E39">
      <w:pPr>
        <w:jc w:val="both"/>
        <w:rPr>
          <w:sz w:val="24"/>
          <w:szCs w:val="24"/>
        </w:rPr>
      </w:pPr>
      <w:r w:rsidRPr="006D11F4">
        <w:rPr>
          <w:sz w:val="24"/>
          <w:szCs w:val="24"/>
        </w:rPr>
        <w:t xml:space="preserve">Um Diagramme an den korrekten geografischen Positionen darstellen zu können, wurde zusätzlich eine CSV-Datei mit den geographischen Mittelpunkten </w:t>
      </w:r>
      <w:hyperlink r:id="rId8" w:history="1">
        <w:r w:rsidRPr="006D11F4">
          <w:rPr>
            <w:rStyle w:val="Hyperlink"/>
            <w:sz w:val="24"/>
            <w:szCs w:val="24"/>
          </w:rPr>
          <w:t>("</w:t>
        </w:r>
        <w:proofErr w:type="spellStart"/>
        <w:r w:rsidRPr="006D11F4">
          <w:rPr>
            <w:rStyle w:val="Hyperlink"/>
            <w:sz w:val="24"/>
            <w:szCs w:val="24"/>
          </w:rPr>
          <w:t>Centroids</w:t>
        </w:r>
        <w:proofErr w:type="spellEnd"/>
        <w:r w:rsidRPr="006D11F4">
          <w:rPr>
            <w:rStyle w:val="Hyperlink"/>
            <w:sz w:val="24"/>
            <w:szCs w:val="24"/>
          </w:rPr>
          <w:t>")</w:t>
        </w:r>
      </w:hyperlink>
      <w:r w:rsidRPr="006D11F4">
        <w:rPr>
          <w:sz w:val="24"/>
          <w:szCs w:val="24"/>
        </w:rPr>
        <w:t xml:space="preserve"> der einzelnen Länder heruntergeladen und in die Datenbank eingefügt.</w:t>
      </w:r>
    </w:p>
    <w:p w14:paraId="352AB167" w14:textId="77777777" w:rsidR="00681E39" w:rsidRDefault="00681E39" w:rsidP="00681E39">
      <w:pPr>
        <w:jc w:val="both"/>
        <w:rPr>
          <w:sz w:val="28"/>
          <w:szCs w:val="28"/>
        </w:rPr>
      </w:pPr>
    </w:p>
    <w:p w14:paraId="38942509" w14:textId="6680D9EA" w:rsidR="00681E39" w:rsidRDefault="00681E39" w:rsidP="00681E39">
      <w:pPr>
        <w:pStyle w:val="berschrift2"/>
        <w:rPr>
          <w:color w:val="FF0000"/>
          <w:sz w:val="40"/>
          <w:szCs w:val="40"/>
        </w:rPr>
      </w:pPr>
      <w:bookmarkStart w:id="5" w:name="_Toc139324485"/>
      <w:r w:rsidRPr="009665D0">
        <w:rPr>
          <w:color w:val="FF0000"/>
          <w:sz w:val="40"/>
          <w:szCs w:val="40"/>
        </w:rPr>
        <w:t>Daten</w:t>
      </w:r>
      <w:r>
        <w:rPr>
          <w:color w:val="FF0000"/>
          <w:sz w:val="40"/>
          <w:szCs w:val="40"/>
        </w:rPr>
        <w:t>bank</w:t>
      </w:r>
      <w:bookmarkEnd w:id="5"/>
    </w:p>
    <w:p w14:paraId="2D0CEF72" w14:textId="714F61FC" w:rsidR="00E82547" w:rsidRPr="006D11F4" w:rsidRDefault="00E82547" w:rsidP="00E82547">
      <w:pPr>
        <w:pStyle w:val="StandardWeb"/>
        <w:jc w:val="both"/>
        <w:rPr>
          <w:rFonts w:asciiTheme="minorHAnsi" w:hAnsiTheme="minorHAnsi" w:cstheme="minorHAnsi"/>
        </w:rPr>
      </w:pPr>
      <w:r w:rsidRPr="006D11F4">
        <w:rPr>
          <w:rFonts w:asciiTheme="minorHAnsi" w:hAnsiTheme="minorHAnsi" w:cstheme="minorHAnsi"/>
        </w:rPr>
        <w:t>Die heruntergeladenen Daten wurden nach dem Import in verschiedene Tabellen innerhalb der PostgreSQL-Datenbank aufgeteilt. Separate Tabellen wurden sowohl für den gesamten CO2-Ausstoß als auch für den CO2-Ausstoß pro Kopf erstellt. Auch der Energiemix wurde strukturiert und auf einzelne Tabellen verteilt, wobei jede Tabelle einen spezifischen Energieträger repräsentiert.</w:t>
      </w:r>
    </w:p>
    <w:p w14:paraId="644AB43D" w14:textId="3C0B027E" w:rsidR="00E82547" w:rsidRPr="006D11F4" w:rsidRDefault="00E82547" w:rsidP="00E82547">
      <w:pPr>
        <w:pStyle w:val="StandardWeb"/>
        <w:jc w:val="both"/>
        <w:rPr>
          <w:rFonts w:asciiTheme="minorHAnsi" w:hAnsiTheme="minorHAnsi" w:cstheme="minorHAnsi"/>
        </w:rPr>
      </w:pPr>
      <w:r w:rsidRPr="006D11F4">
        <w:rPr>
          <w:rFonts w:asciiTheme="minorHAnsi" w:hAnsiTheme="minorHAnsi" w:cstheme="minorHAnsi"/>
        </w:rPr>
        <w:lastRenderedPageBreak/>
        <w:t xml:space="preserve">Nach der Erstellung der verschiedenen Tabellen wurden Views angelegt. Diese nutzen die Funktionen </w:t>
      </w:r>
      <w:proofErr w:type="spellStart"/>
      <w:r w:rsidRPr="006D11F4">
        <w:rPr>
          <w:rFonts w:asciiTheme="minorHAnsi" w:hAnsiTheme="minorHAnsi" w:cstheme="minorHAnsi"/>
          <w:i/>
          <w:iCs/>
        </w:rPr>
        <w:t>to_json</w:t>
      </w:r>
      <w:proofErr w:type="spellEnd"/>
      <w:r w:rsidRPr="006D11F4">
        <w:rPr>
          <w:rFonts w:asciiTheme="minorHAnsi" w:hAnsiTheme="minorHAnsi" w:cstheme="minorHAnsi"/>
        </w:rPr>
        <w:t xml:space="preserve"> und </w:t>
      </w:r>
      <w:proofErr w:type="spellStart"/>
      <w:r w:rsidRPr="006D11F4">
        <w:rPr>
          <w:rFonts w:asciiTheme="minorHAnsi" w:hAnsiTheme="minorHAnsi" w:cstheme="minorHAnsi"/>
          <w:i/>
          <w:iCs/>
        </w:rPr>
        <w:t>array_agg</w:t>
      </w:r>
      <w:proofErr w:type="spellEnd"/>
      <w:r w:rsidRPr="006D11F4">
        <w:rPr>
          <w:rFonts w:asciiTheme="minorHAnsi" w:hAnsiTheme="minorHAnsi" w:cstheme="minorHAnsi"/>
        </w:rPr>
        <w:t>, um die Datensätze pro Land in einem Array zu bündeln. Auf diese Weise enthält jeder Ländereintrag ein Array mit den entsprechenden Jahresdaten sowie den CO2-Emissionen bzw. den prozentualen Anteilen der jeweiligen Energieträger.</w:t>
      </w:r>
    </w:p>
    <w:p w14:paraId="79156EFD" w14:textId="77777777" w:rsidR="00E82547" w:rsidRPr="006D11F4" w:rsidRDefault="00E82547" w:rsidP="00E82547">
      <w:pPr>
        <w:pStyle w:val="StandardWeb"/>
        <w:jc w:val="both"/>
        <w:rPr>
          <w:rFonts w:asciiTheme="minorHAnsi" w:hAnsiTheme="minorHAnsi" w:cstheme="minorHAnsi"/>
        </w:rPr>
      </w:pPr>
      <w:r w:rsidRPr="006D11F4">
        <w:rPr>
          <w:rFonts w:asciiTheme="minorHAnsi" w:hAnsiTheme="minorHAnsi" w:cstheme="minorHAnsi"/>
        </w:rPr>
        <w:t xml:space="preserve">Sobald alle Daten in den aggregierten Views verfügbar waren, erfolgte ihre Verknüpfung mit den geographischen Daten. Dies wurde durch den in den CSV-Dateien und der </w:t>
      </w:r>
      <w:proofErr w:type="spellStart"/>
      <w:r w:rsidRPr="006D11F4">
        <w:rPr>
          <w:rFonts w:asciiTheme="minorHAnsi" w:hAnsiTheme="minorHAnsi" w:cstheme="minorHAnsi"/>
        </w:rPr>
        <w:t>Shapefile</w:t>
      </w:r>
      <w:proofErr w:type="spellEnd"/>
      <w:r w:rsidRPr="006D11F4">
        <w:rPr>
          <w:rFonts w:asciiTheme="minorHAnsi" w:hAnsiTheme="minorHAnsi" w:cstheme="minorHAnsi"/>
        </w:rPr>
        <w:t xml:space="preserve"> enthaltenen ISO-Code jedes Landes ermöglicht. Um ein vollständiges Bild der Verteilung der Energieträger zu erhalten, wurden die Daten der einzelnen Energieträger sowohl für den Energiemix als auch für den Elektrizitätsmix in die entsprechenden Views integriert.</w:t>
      </w:r>
    </w:p>
    <w:p w14:paraId="464FDB3E" w14:textId="77777777" w:rsidR="00E82547" w:rsidRPr="006D11F4" w:rsidRDefault="00E82547" w:rsidP="00E82547">
      <w:pPr>
        <w:pStyle w:val="StandardWeb"/>
        <w:jc w:val="both"/>
        <w:rPr>
          <w:rFonts w:asciiTheme="minorHAnsi" w:hAnsiTheme="minorHAnsi" w:cstheme="minorHAnsi"/>
        </w:rPr>
      </w:pPr>
      <w:r w:rsidRPr="006D11F4">
        <w:rPr>
          <w:rFonts w:asciiTheme="minorHAnsi" w:hAnsiTheme="minorHAnsi" w:cstheme="minorHAnsi"/>
        </w:rPr>
        <w:t xml:space="preserve">Es wurden spezielle Views für die folgenden Kategorien erstellt: CO2-Emissionen gesamt, CO2-Emissionen pro Kopf, detaillierter Energiemix, vereinfachter Energiemix (mit den Unterkategorien: fossile Energieträger, erneuerbare Energieträger, CO2-arme Energiequellen), detaillierter Elektrizitätsmix und vereinfachter Elektrizitätsmix. </w:t>
      </w:r>
    </w:p>
    <w:p w14:paraId="1B99E63B" w14:textId="7F396DBC" w:rsidR="00E82547" w:rsidRDefault="00E82547" w:rsidP="00E82547">
      <w:pPr>
        <w:pStyle w:val="berschrift2"/>
        <w:rPr>
          <w:color w:val="FF0000"/>
          <w:sz w:val="40"/>
          <w:szCs w:val="40"/>
        </w:rPr>
      </w:pPr>
      <w:bookmarkStart w:id="6" w:name="_Toc139324486"/>
      <w:r>
        <w:rPr>
          <w:color w:val="FF0000"/>
          <w:sz w:val="40"/>
          <w:szCs w:val="40"/>
        </w:rPr>
        <w:t>Geoserver</w:t>
      </w:r>
      <w:bookmarkEnd w:id="6"/>
    </w:p>
    <w:p w14:paraId="382D2FEB" w14:textId="2017BB7F" w:rsidR="00681E39" w:rsidRPr="006D11F4" w:rsidRDefault="003D497D" w:rsidP="00681E39">
      <w:pPr>
        <w:jc w:val="both"/>
        <w:rPr>
          <w:sz w:val="24"/>
          <w:szCs w:val="24"/>
        </w:rPr>
      </w:pPr>
      <w:r w:rsidRPr="006D11F4">
        <w:rPr>
          <w:sz w:val="24"/>
          <w:szCs w:val="24"/>
        </w:rPr>
        <w:t xml:space="preserve">Die erstellten Views wurden anschließend im Geoserver als Layer publiziert. Dies eröffnete die Möglichkeit, die Daten über Web </w:t>
      </w:r>
      <w:proofErr w:type="spellStart"/>
      <w:r w:rsidRPr="006D11F4">
        <w:rPr>
          <w:sz w:val="24"/>
          <w:szCs w:val="24"/>
        </w:rPr>
        <w:t>Map</w:t>
      </w:r>
      <w:proofErr w:type="spellEnd"/>
      <w:r w:rsidRPr="006D11F4">
        <w:rPr>
          <w:sz w:val="24"/>
          <w:szCs w:val="24"/>
        </w:rPr>
        <w:t xml:space="preserve"> Service (WMS) und Web Feature Service (WFS) vom Geoserver abzufragen. Die Daten konnten daraufhin in verschiedenen Formaten, wie </w:t>
      </w:r>
      <w:proofErr w:type="spellStart"/>
      <w:r w:rsidRPr="006D11F4">
        <w:rPr>
          <w:sz w:val="24"/>
          <w:szCs w:val="24"/>
        </w:rPr>
        <w:t>GeoJSON</w:t>
      </w:r>
      <w:proofErr w:type="spellEnd"/>
      <w:r w:rsidRPr="006D11F4">
        <w:rPr>
          <w:sz w:val="24"/>
          <w:szCs w:val="24"/>
        </w:rPr>
        <w:t xml:space="preserve"> und KML, angefordert werden.</w:t>
      </w:r>
    </w:p>
    <w:p w14:paraId="751E4838" w14:textId="77777777" w:rsidR="002F1292" w:rsidRDefault="002F1292" w:rsidP="002F1292"/>
    <w:p w14:paraId="67D91DCF" w14:textId="77777777" w:rsidR="003D497D" w:rsidRDefault="003D497D" w:rsidP="002F1292"/>
    <w:p w14:paraId="773AB3CC" w14:textId="77777777" w:rsidR="003D497D" w:rsidRDefault="003D497D" w:rsidP="002F1292"/>
    <w:p w14:paraId="70E4EEAC" w14:textId="77777777" w:rsidR="003D497D" w:rsidRPr="002F1292" w:rsidRDefault="003D497D" w:rsidP="002F1292"/>
    <w:p w14:paraId="1244FFAD" w14:textId="55893149" w:rsidR="00167854" w:rsidRPr="001E5134" w:rsidRDefault="00862EB5" w:rsidP="00167854">
      <w:pPr>
        <w:pStyle w:val="berschrift1"/>
        <w:rPr>
          <w:color w:val="FF5B5B"/>
          <w:sz w:val="48"/>
          <w:szCs w:val="48"/>
        </w:rPr>
      </w:pPr>
      <w:bookmarkStart w:id="7" w:name="_Toc139324487"/>
      <w:proofErr w:type="spellStart"/>
      <w:r>
        <w:rPr>
          <w:color w:val="FF5B5B"/>
          <w:sz w:val="48"/>
          <w:szCs w:val="48"/>
        </w:rPr>
        <w:t>WebApp</w:t>
      </w:r>
      <w:bookmarkEnd w:id="7"/>
      <w:proofErr w:type="spellEnd"/>
    </w:p>
    <w:p w14:paraId="46C26B62" w14:textId="48C329A1" w:rsidR="00153CDA" w:rsidRPr="006D11F4" w:rsidRDefault="0094530D" w:rsidP="00153CDA">
      <w:pPr>
        <w:pStyle w:val="StandardWeb"/>
        <w:jc w:val="both"/>
        <w:rPr>
          <w:rFonts w:asciiTheme="minorHAnsi" w:hAnsiTheme="minorHAnsi" w:cstheme="minorHAnsi"/>
        </w:rPr>
      </w:pPr>
      <w:r w:rsidRPr="006D11F4">
        <w:rPr>
          <w:rFonts w:asciiTheme="minorHAnsi" w:hAnsiTheme="minorHAnsi" w:cstheme="minorHAnsi"/>
        </w:rPr>
        <w:t>Anhand der vorhandenen Datensätze</w:t>
      </w:r>
      <w:r w:rsidR="00153CDA" w:rsidRPr="006D11F4">
        <w:rPr>
          <w:rFonts w:asciiTheme="minorHAnsi" w:hAnsiTheme="minorHAnsi" w:cstheme="minorHAnsi"/>
        </w:rPr>
        <w:t xml:space="preserve"> wurde die Entscheidung getroffen, die </w:t>
      </w:r>
      <w:proofErr w:type="spellStart"/>
      <w:r w:rsidR="00153CDA" w:rsidRPr="006D11F4">
        <w:rPr>
          <w:rFonts w:asciiTheme="minorHAnsi" w:hAnsiTheme="minorHAnsi" w:cstheme="minorHAnsi"/>
        </w:rPr>
        <w:t>WebApp</w:t>
      </w:r>
      <w:proofErr w:type="spellEnd"/>
      <w:r w:rsidR="00153CDA" w:rsidRPr="006D11F4">
        <w:rPr>
          <w:rFonts w:asciiTheme="minorHAnsi" w:hAnsiTheme="minorHAnsi" w:cstheme="minorHAnsi"/>
        </w:rPr>
        <w:t xml:space="preserve"> in drei Schlüsselbereiche - CO2, Energiemix und Strommix - zu unterteilen. Diese Struktur ermöglicht es, die umfangreichen Datensätze auf eine klare und übersichtliche Weise zu präsentieren.</w:t>
      </w:r>
    </w:p>
    <w:p w14:paraId="2B9E6226" w14:textId="2B533327" w:rsidR="00153CDA" w:rsidRPr="006D11F4" w:rsidRDefault="00153CDA" w:rsidP="00153CDA">
      <w:pPr>
        <w:pStyle w:val="StandardWeb"/>
        <w:jc w:val="both"/>
        <w:rPr>
          <w:rFonts w:asciiTheme="minorHAnsi" w:hAnsiTheme="minorHAnsi" w:cstheme="minorHAnsi"/>
        </w:rPr>
      </w:pPr>
      <w:r w:rsidRPr="006D11F4">
        <w:rPr>
          <w:rFonts w:asciiTheme="minorHAnsi" w:hAnsiTheme="minorHAnsi" w:cstheme="minorHAnsi"/>
        </w:rPr>
        <w:t>Beim Interaktionsdesign wurde besonderer Wert daraufgelegt, eine intuitive Benutzeroberfläche zu erstellen. Dafür wurden alle interaktiven Elemente, darunter Slider und Schaltflächen, im Bootstrap Kartenkopfbereich positioniert. Diese Anordnung erleichtert den Benutzern die Navigation und Individualisierung der Karte sowie des Diagramms.</w:t>
      </w:r>
    </w:p>
    <w:p w14:paraId="76281395" w14:textId="40BC06CE" w:rsidR="00153CDA" w:rsidRPr="006D11F4" w:rsidRDefault="00153CDA" w:rsidP="00153CDA">
      <w:pPr>
        <w:pStyle w:val="StandardWeb"/>
        <w:jc w:val="both"/>
        <w:rPr>
          <w:rFonts w:asciiTheme="minorHAnsi" w:hAnsiTheme="minorHAnsi" w:cstheme="minorHAnsi"/>
        </w:rPr>
      </w:pPr>
      <w:r w:rsidRPr="006D11F4">
        <w:rPr>
          <w:rFonts w:asciiTheme="minorHAnsi" w:hAnsiTheme="minorHAnsi" w:cstheme="minorHAnsi"/>
        </w:rPr>
        <w:t xml:space="preserve">Im Zuge des Screendesigns wurde ursprünglich in Erwägung gezogen, das Diagramm unter der Karte zu platzieren. Dies hätte jedoch ein kontinuierliches Scrollen erfordert. Daher wurde beschlossen, Karte und Diagramm nebeneinander in einer </w:t>
      </w:r>
      <w:hyperlink r:id="rId9" w:history="1">
        <w:r w:rsidRPr="006D11F4">
          <w:rPr>
            <w:rStyle w:val="Hyperlink"/>
            <w:rFonts w:asciiTheme="minorHAnsi" w:hAnsiTheme="minorHAnsi" w:cstheme="minorHAnsi"/>
          </w:rPr>
          <w:t>Bootstrap Karte</w:t>
        </w:r>
      </w:hyperlink>
      <w:r w:rsidRPr="006D11F4">
        <w:rPr>
          <w:rFonts w:asciiTheme="minorHAnsi" w:hAnsiTheme="minorHAnsi" w:cstheme="minorHAnsi"/>
        </w:rPr>
        <w:t xml:space="preserve"> darzustellen.</w:t>
      </w:r>
    </w:p>
    <w:p w14:paraId="7A843BC7" w14:textId="6C75F90A" w:rsidR="00153CDA" w:rsidRPr="006D11F4" w:rsidRDefault="00153CDA" w:rsidP="00153CDA">
      <w:pPr>
        <w:pStyle w:val="StandardWeb"/>
        <w:jc w:val="both"/>
        <w:rPr>
          <w:rFonts w:asciiTheme="minorHAnsi" w:hAnsiTheme="minorHAnsi" w:cstheme="minorHAnsi"/>
        </w:rPr>
      </w:pPr>
      <w:r w:rsidRPr="006D11F4">
        <w:rPr>
          <w:rFonts w:asciiTheme="minorHAnsi" w:hAnsiTheme="minorHAnsi" w:cstheme="minorHAnsi"/>
        </w:rPr>
        <w:t xml:space="preserve">Die grafische Benutzeroberfläche (GUI) wurde mit </w:t>
      </w:r>
      <w:hyperlink r:id="rId10" w:history="1">
        <w:r w:rsidRPr="006D11F4">
          <w:rPr>
            <w:rStyle w:val="Hyperlink"/>
            <w:rFonts w:asciiTheme="minorHAnsi" w:hAnsiTheme="minorHAnsi" w:cstheme="minorHAnsi"/>
          </w:rPr>
          <w:t>Bootstrap</w:t>
        </w:r>
      </w:hyperlink>
      <w:r w:rsidRPr="006D11F4">
        <w:rPr>
          <w:rFonts w:asciiTheme="minorHAnsi" w:hAnsiTheme="minorHAnsi" w:cstheme="minorHAnsi"/>
        </w:rPr>
        <w:t xml:space="preserve"> realisiert, wodurch eine moderne und benutzerfreundliche Oberfläche ermöglicht wurde. Eine Navigationsleiste für einen </w:t>
      </w:r>
      <w:r w:rsidRPr="006D11F4">
        <w:rPr>
          <w:rFonts w:asciiTheme="minorHAnsi" w:hAnsiTheme="minorHAnsi" w:cstheme="minorHAnsi"/>
        </w:rPr>
        <w:lastRenderedPageBreak/>
        <w:t>schnellen Themenwechsel und leicht zugängliche Bedienelemente waren Priorität beim Erstellen der GUI.</w:t>
      </w:r>
    </w:p>
    <w:p w14:paraId="7014BCC4" w14:textId="77777777" w:rsidR="00C02959" w:rsidRPr="006D11F4" w:rsidRDefault="00153CDA" w:rsidP="00C02959">
      <w:pPr>
        <w:pStyle w:val="StandardWeb"/>
        <w:jc w:val="both"/>
        <w:rPr>
          <w:rFonts w:asciiTheme="minorHAnsi" w:hAnsiTheme="minorHAnsi" w:cstheme="minorHAnsi"/>
        </w:rPr>
      </w:pPr>
      <w:r w:rsidRPr="006D11F4">
        <w:rPr>
          <w:rFonts w:asciiTheme="minorHAnsi" w:hAnsiTheme="minorHAnsi" w:cstheme="minorHAnsi"/>
        </w:rPr>
        <w:t xml:space="preserve">Für die kartographische Gestaltung wurden drei verschiedene Kartenformate ausgewählt: OpenStreetMap (OSM), Google </w:t>
      </w:r>
      <w:proofErr w:type="spellStart"/>
      <w:r w:rsidRPr="006D11F4">
        <w:rPr>
          <w:rFonts w:asciiTheme="minorHAnsi" w:hAnsiTheme="minorHAnsi" w:cstheme="minorHAnsi"/>
        </w:rPr>
        <w:t>Satellite</w:t>
      </w:r>
      <w:proofErr w:type="spellEnd"/>
      <w:r w:rsidRPr="006D11F4">
        <w:rPr>
          <w:rFonts w:asciiTheme="minorHAnsi" w:hAnsiTheme="minorHAnsi" w:cstheme="minorHAnsi"/>
        </w:rPr>
        <w:t xml:space="preserve"> und Google Streets. Diese Auswahl bietet den Nutzern unterschiedliche Perspektiven und unterstützt das Verständnis der dargestellten Daten.</w:t>
      </w:r>
      <w:r w:rsidR="00C02959" w:rsidRPr="006D11F4">
        <w:rPr>
          <w:rFonts w:asciiTheme="minorHAnsi" w:hAnsiTheme="minorHAnsi" w:cstheme="minorHAnsi"/>
        </w:rPr>
        <w:t xml:space="preserve"> </w:t>
      </w:r>
    </w:p>
    <w:p w14:paraId="650A88EB" w14:textId="14ADF174" w:rsidR="006C2533" w:rsidRPr="00C02959" w:rsidRDefault="006C2533" w:rsidP="00C02959">
      <w:pPr>
        <w:pStyle w:val="StandardWeb"/>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B1010A0" wp14:editId="1DEFA7F3">
            <wp:extent cx="5808133" cy="3267075"/>
            <wp:effectExtent l="0" t="0" r="2540" b="0"/>
            <wp:docPr id="521226430" name="Grafik 1"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6430" name="Grafik 1" descr="Ein Bild, das Text, Screenshot, Karte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2632" cy="3308981"/>
                    </a:xfrm>
                    <a:prstGeom prst="rect">
                      <a:avLst/>
                    </a:prstGeom>
                  </pic:spPr>
                </pic:pic>
              </a:graphicData>
            </a:graphic>
          </wp:inline>
        </w:drawing>
      </w:r>
    </w:p>
    <w:p w14:paraId="0418DB9D" w14:textId="4639876E" w:rsidR="006C2533" w:rsidRDefault="006C2533" w:rsidP="006C2533">
      <w:pPr>
        <w:pStyle w:val="Beschriftung"/>
        <w:jc w:val="center"/>
      </w:pPr>
      <w:bookmarkStart w:id="8" w:name="_Toc139324513"/>
      <w:r>
        <w:t xml:space="preserve">Abbildung </w:t>
      </w:r>
      <w:fldSimple w:instr=" SEQ Abbildung \* ARABIC ">
        <w:r w:rsidR="004E3570">
          <w:rPr>
            <w:noProof/>
          </w:rPr>
          <w:t>1</w:t>
        </w:r>
      </w:fldSimple>
      <w:r>
        <w:t xml:space="preserve"> Navigationsleiste</w:t>
      </w:r>
      <w:r w:rsidR="00153CDA">
        <w:t>, Kartenkopf</w:t>
      </w:r>
      <w:r>
        <w:t xml:space="preserve"> und Karte</w:t>
      </w:r>
      <w:bookmarkEnd w:id="8"/>
    </w:p>
    <w:p w14:paraId="4C2473E4" w14:textId="4639876E" w:rsidR="003D497D" w:rsidRDefault="003D497D" w:rsidP="003D497D">
      <w:pPr>
        <w:pStyle w:val="berschrift2"/>
        <w:rPr>
          <w:color w:val="FF0000"/>
          <w:sz w:val="40"/>
          <w:szCs w:val="40"/>
        </w:rPr>
      </w:pPr>
      <w:bookmarkStart w:id="9" w:name="_Toc139324488"/>
      <w:r>
        <w:rPr>
          <w:color w:val="FF0000"/>
          <w:sz w:val="40"/>
          <w:szCs w:val="40"/>
        </w:rPr>
        <w:t>CO2 Seite</w:t>
      </w:r>
      <w:bookmarkEnd w:id="9"/>
    </w:p>
    <w:p w14:paraId="5643C063" w14:textId="0CC99AEE" w:rsidR="006C2533" w:rsidRPr="006D11F4" w:rsidRDefault="006C2533" w:rsidP="006C2533">
      <w:pPr>
        <w:jc w:val="both"/>
        <w:rPr>
          <w:sz w:val="24"/>
          <w:szCs w:val="24"/>
        </w:rPr>
      </w:pPr>
      <w:r w:rsidRPr="006D11F4">
        <w:rPr>
          <w:sz w:val="24"/>
          <w:szCs w:val="24"/>
        </w:rPr>
        <w:t>Für die CO2-Seite wurden zunächst HTTP-Anfragen mit Ajax an den Geo</w:t>
      </w:r>
      <w:r w:rsidR="002F7545" w:rsidRPr="006D11F4">
        <w:rPr>
          <w:sz w:val="24"/>
          <w:szCs w:val="24"/>
        </w:rPr>
        <w:t>s</w:t>
      </w:r>
      <w:r w:rsidRPr="006D11F4">
        <w:rPr>
          <w:sz w:val="24"/>
          <w:szCs w:val="24"/>
        </w:rPr>
        <w:t xml:space="preserve">erver gesendet, um die aufbereiteten Daten im </w:t>
      </w:r>
      <w:proofErr w:type="spellStart"/>
      <w:r w:rsidRPr="006D11F4">
        <w:rPr>
          <w:sz w:val="24"/>
          <w:szCs w:val="24"/>
        </w:rPr>
        <w:t>GeoJSON</w:t>
      </w:r>
      <w:proofErr w:type="spellEnd"/>
      <w:r w:rsidRPr="006D11F4">
        <w:rPr>
          <w:sz w:val="24"/>
          <w:szCs w:val="24"/>
        </w:rPr>
        <w:t>-Format abzurufen. Die Gesamtdaten für den CO2</w:t>
      </w:r>
      <w:r w:rsidR="002F7545" w:rsidRPr="006D11F4">
        <w:rPr>
          <w:sz w:val="24"/>
          <w:szCs w:val="24"/>
        </w:rPr>
        <w:t xml:space="preserve"> </w:t>
      </w:r>
      <w:r w:rsidRPr="006D11F4">
        <w:rPr>
          <w:sz w:val="24"/>
          <w:szCs w:val="24"/>
        </w:rPr>
        <w:t>Ausstoß und die pro</w:t>
      </w:r>
      <w:r w:rsidR="002F7545" w:rsidRPr="006D11F4">
        <w:rPr>
          <w:sz w:val="24"/>
          <w:szCs w:val="24"/>
        </w:rPr>
        <w:t xml:space="preserve"> </w:t>
      </w:r>
      <w:r w:rsidRPr="006D11F4">
        <w:rPr>
          <w:sz w:val="24"/>
          <w:szCs w:val="24"/>
        </w:rPr>
        <w:t>Kopf</w:t>
      </w:r>
      <w:r w:rsidR="002F7545" w:rsidRPr="006D11F4">
        <w:rPr>
          <w:sz w:val="24"/>
          <w:szCs w:val="24"/>
        </w:rPr>
        <w:t xml:space="preserve"> </w:t>
      </w:r>
      <w:r w:rsidRPr="006D11F4">
        <w:rPr>
          <w:sz w:val="24"/>
          <w:szCs w:val="24"/>
        </w:rPr>
        <w:t>Daten wurden in separaten Anfragen abgerufen.</w:t>
      </w:r>
    </w:p>
    <w:p w14:paraId="48761BE4" w14:textId="2A41E2FD" w:rsidR="00C4419B" w:rsidRPr="006D11F4" w:rsidRDefault="006C2533" w:rsidP="006C2533">
      <w:pPr>
        <w:jc w:val="both"/>
        <w:rPr>
          <w:rFonts w:cstheme="minorHAnsi"/>
          <w:sz w:val="24"/>
          <w:szCs w:val="24"/>
        </w:rPr>
      </w:pPr>
      <w:r w:rsidRPr="006D11F4">
        <w:rPr>
          <w:sz w:val="24"/>
          <w:szCs w:val="24"/>
        </w:rPr>
        <w:t xml:space="preserve">Nach Erhalt der Daten werden in den </w:t>
      </w:r>
      <w:r w:rsidRPr="006D11F4">
        <w:rPr>
          <w:i/>
          <w:iCs/>
          <w:sz w:val="24"/>
          <w:szCs w:val="24"/>
        </w:rPr>
        <w:t>handleCO2Json</w:t>
      </w:r>
      <w:r w:rsidRPr="006D11F4">
        <w:rPr>
          <w:sz w:val="24"/>
          <w:szCs w:val="24"/>
        </w:rPr>
        <w:t xml:space="preserve"> und </w:t>
      </w:r>
      <w:proofErr w:type="spellStart"/>
      <w:r w:rsidRPr="006D11F4">
        <w:rPr>
          <w:i/>
          <w:iCs/>
          <w:sz w:val="24"/>
          <w:szCs w:val="24"/>
        </w:rPr>
        <w:t>handleJsonPerCapita</w:t>
      </w:r>
      <w:proofErr w:type="spellEnd"/>
      <w:r w:rsidRPr="006D11F4">
        <w:rPr>
          <w:sz w:val="24"/>
          <w:szCs w:val="24"/>
        </w:rPr>
        <w:t xml:space="preserve"> Funktionen </w:t>
      </w:r>
      <w:proofErr w:type="gramStart"/>
      <w:r w:rsidRPr="006D11F4">
        <w:rPr>
          <w:sz w:val="24"/>
          <w:szCs w:val="24"/>
        </w:rPr>
        <w:t>die Layer</w:t>
      </w:r>
      <w:proofErr w:type="gramEnd"/>
      <w:r w:rsidRPr="006D11F4">
        <w:rPr>
          <w:sz w:val="24"/>
          <w:szCs w:val="24"/>
        </w:rPr>
        <w:t xml:space="preserve"> zur Karte hinzugefügt. Mit Hilfe der </w:t>
      </w:r>
      <w:proofErr w:type="spellStart"/>
      <w:r w:rsidRPr="006D11F4">
        <w:rPr>
          <w:i/>
          <w:iCs/>
          <w:sz w:val="24"/>
          <w:szCs w:val="24"/>
        </w:rPr>
        <w:t>setStyle</w:t>
      </w:r>
      <w:proofErr w:type="spellEnd"/>
      <w:r w:rsidRPr="006D11F4">
        <w:rPr>
          <w:sz w:val="24"/>
          <w:szCs w:val="24"/>
        </w:rPr>
        <w:t xml:space="preserve"> Funktion, kann dem Layer eine farbliche Einteilung zugewiesen werden. Dafür wurde d</w:t>
      </w:r>
      <w:r w:rsidR="002F7545" w:rsidRPr="006D11F4">
        <w:rPr>
          <w:sz w:val="24"/>
          <w:szCs w:val="24"/>
        </w:rPr>
        <w:t>i</w:t>
      </w:r>
      <w:r w:rsidRPr="006D11F4">
        <w:rPr>
          <w:sz w:val="24"/>
          <w:szCs w:val="24"/>
        </w:rPr>
        <w:t>e chroma.js Bibliothek genutzt</w:t>
      </w:r>
      <w:r w:rsidR="002F7545" w:rsidRPr="006D11F4">
        <w:rPr>
          <w:sz w:val="24"/>
          <w:szCs w:val="24"/>
        </w:rPr>
        <w:t xml:space="preserve">, um eine Farbskala zu erzeugen. Die Klassenzahl wurde auf 10 festgelegt, um eine angemessene Unterscheidung zwischen </w:t>
      </w:r>
      <w:r w:rsidR="002F7545" w:rsidRPr="006D11F4">
        <w:rPr>
          <w:rFonts w:cstheme="minorHAnsi"/>
          <w:sz w:val="24"/>
          <w:szCs w:val="24"/>
        </w:rPr>
        <w:t xml:space="preserve">den verschiedenen Emissionsebenen zu ermöglichen, während gleichzeitig eine klare und verständliche Visualisierung beibehalten wurde. Die Funktionen </w:t>
      </w:r>
      <w:r w:rsidR="002F7545" w:rsidRPr="006D11F4">
        <w:rPr>
          <w:rFonts w:cstheme="minorHAnsi"/>
          <w:i/>
          <w:iCs/>
          <w:sz w:val="24"/>
          <w:szCs w:val="24"/>
        </w:rPr>
        <w:t>totalCO2Style</w:t>
      </w:r>
      <w:r w:rsidR="002F7545" w:rsidRPr="006D11F4">
        <w:rPr>
          <w:rFonts w:cstheme="minorHAnsi"/>
          <w:sz w:val="24"/>
          <w:szCs w:val="24"/>
        </w:rPr>
        <w:t xml:space="preserve"> überprüft, ob ein Land alle nötigen Daten besitzt, um die Einfärbung vorzunehmen, ansonsten wird das Land grau gefärbt. Falls Daten zu CO2 Emissionen vorhanden sind, wird anhand der mit chroma.js erstellten Farbskala die Farbe ermittelt, in der das Land gefärbt werden soll. </w:t>
      </w:r>
    </w:p>
    <w:p w14:paraId="3129BC8B" w14:textId="0D03A433" w:rsidR="00C4419B" w:rsidRPr="006D11F4" w:rsidRDefault="00C4419B" w:rsidP="006C2533">
      <w:pPr>
        <w:jc w:val="both"/>
        <w:rPr>
          <w:rFonts w:cstheme="minorHAnsi"/>
          <w:sz w:val="32"/>
          <w:szCs w:val="32"/>
        </w:rPr>
      </w:pPr>
      <w:r w:rsidRPr="006D11F4">
        <w:rPr>
          <w:sz w:val="24"/>
          <w:szCs w:val="24"/>
        </w:rPr>
        <w:t xml:space="preserve">Für die CO2-Emissionen wurde ein Maximalwert von 900 Millionen Tonnen CO2 und für die pro-Kopf-Emissionen ein Maximalwert von 18 Tonnen festgelegt. Das Startjahr wurde auf 2021 gesetzt, da dies das neueste Jahr in den Daten ist. </w:t>
      </w:r>
    </w:p>
    <w:p w14:paraId="7ED0E627" w14:textId="77777777" w:rsidR="002F7545" w:rsidRDefault="002F7545" w:rsidP="00C02959">
      <w:pPr>
        <w:keepNext/>
        <w:jc w:val="center"/>
      </w:pPr>
      <w:r>
        <w:rPr>
          <w:noProof/>
          <w:sz w:val="36"/>
          <w:szCs w:val="36"/>
        </w:rPr>
        <w:lastRenderedPageBreak/>
        <w:drawing>
          <wp:inline distT="0" distB="0" distL="0" distR="0" wp14:anchorId="7AC7307A" wp14:editId="06B9E44C">
            <wp:extent cx="5842000" cy="3286125"/>
            <wp:effectExtent l="0" t="0" r="6350" b="9525"/>
            <wp:docPr id="263091347" name="Grafik 2" descr="Ein Bild, das Text, Karte, Screensho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91347" name="Grafik 2" descr="Ein Bild, das Text, Karte, Screenshot, Atlas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2736" cy="3303414"/>
                    </a:xfrm>
                    <a:prstGeom prst="rect">
                      <a:avLst/>
                    </a:prstGeom>
                  </pic:spPr>
                </pic:pic>
              </a:graphicData>
            </a:graphic>
          </wp:inline>
        </w:drawing>
      </w:r>
    </w:p>
    <w:p w14:paraId="331A8B9C" w14:textId="0CAA2584" w:rsidR="002F7545" w:rsidRPr="006C2533" w:rsidRDefault="002F7545" w:rsidP="002F7545">
      <w:pPr>
        <w:pStyle w:val="Beschriftung"/>
        <w:jc w:val="center"/>
        <w:rPr>
          <w:sz w:val="36"/>
          <w:szCs w:val="36"/>
        </w:rPr>
      </w:pPr>
      <w:bookmarkStart w:id="10" w:name="_Toc139324514"/>
      <w:r>
        <w:t xml:space="preserve">Abbildung </w:t>
      </w:r>
      <w:fldSimple w:instr=" SEQ Abbildung \* ARABIC ">
        <w:r w:rsidR="004E3570">
          <w:rPr>
            <w:noProof/>
          </w:rPr>
          <w:t>2</w:t>
        </w:r>
      </w:fldSimple>
      <w:r w:rsidR="00A95F5C">
        <w:t xml:space="preserve"> </w:t>
      </w:r>
      <w:r>
        <w:t xml:space="preserve">Karte </w:t>
      </w:r>
      <w:proofErr w:type="gramStart"/>
      <w:r>
        <w:t>mit eingefärbten Layer</w:t>
      </w:r>
      <w:bookmarkEnd w:id="10"/>
      <w:proofErr w:type="gramEnd"/>
    </w:p>
    <w:p w14:paraId="5ACDBE35" w14:textId="77777777" w:rsidR="003D497D" w:rsidRPr="003D497D" w:rsidRDefault="003D497D" w:rsidP="003D497D">
      <w:pPr>
        <w:rPr>
          <w:sz w:val="28"/>
          <w:szCs w:val="28"/>
        </w:rPr>
      </w:pPr>
    </w:p>
    <w:p w14:paraId="6BADFD79" w14:textId="77777777" w:rsidR="00C4419B" w:rsidRPr="006D11F4" w:rsidRDefault="00C4419B" w:rsidP="00C4419B">
      <w:pPr>
        <w:pStyle w:val="StandardWeb"/>
        <w:rPr>
          <w:rFonts w:asciiTheme="minorHAnsi" w:hAnsiTheme="minorHAnsi" w:cstheme="minorHAnsi"/>
        </w:rPr>
      </w:pPr>
      <w:r w:rsidRPr="006D11F4">
        <w:rPr>
          <w:rFonts w:asciiTheme="minorHAnsi" w:hAnsiTheme="minorHAnsi" w:cstheme="minorHAnsi"/>
        </w:rPr>
        <w:t>Ein eingebauter Slider ermöglicht es den Benutzern, durch die Jahre zu wechseln. Wenn der Slider bewegt wird, wird der Style der Karte entsprechend dem ausgewählten Jahr aktualisiert.</w:t>
      </w:r>
    </w:p>
    <w:p w14:paraId="058770FA" w14:textId="77777777" w:rsidR="00C4419B" w:rsidRDefault="00C4419B" w:rsidP="00C02959">
      <w:pPr>
        <w:pStyle w:val="StandardWeb"/>
        <w:keepNext/>
        <w:jc w:val="center"/>
      </w:pPr>
      <w:r>
        <w:rPr>
          <w:rFonts w:asciiTheme="minorHAnsi" w:hAnsiTheme="minorHAnsi" w:cstheme="minorHAnsi"/>
          <w:noProof/>
          <w:sz w:val="28"/>
          <w:szCs w:val="28"/>
        </w:rPr>
        <w:drawing>
          <wp:inline distT="0" distB="0" distL="0" distR="0" wp14:anchorId="50EAC9F5" wp14:editId="5154132A">
            <wp:extent cx="5757333" cy="3238500"/>
            <wp:effectExtent l="0" t="0" r="0" b="0"/>
            <wp:docPr id="262250101" name="Grafik 3" descr="Ein Bild, das Text, Karte, Screensho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50101" name="Grafik 3" descr="Ein Bild, das Text, Karte, Screenshot, Atlas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3090" cy="3241739"/>
                    </a:xfrm>
                    <a:prstGeom prst="rect">
                      <a:avLst/>
                    </a:prstGeom>
                  </pic:spPr>
                </pic:pic>
              </a:graphicData>
            </a:graphic>
          </wp:inline>
        </w:drawing>
      </w:r>
    </w:p>
    <w:p w14:paraId="0288CF12" w14:textId="22E85385" w:rsidR="00C4419B" w:rsidRPr="00C4419B" w:rsidRDefault="00C4419B" w:rsidP="00C4419B">
      <w:pPr>
        <w:pStyle w:val="Beschriftung"/>
        <w:jc w:val="center"/>
        <w:rPr>
          <w:rFonts w:cstheme="minorHAnsi"/>
          <w:sz w:val="28"/>
          <w:szCs w:val="28"/>
        </w:rPr>
      </w:pPr>
      <w:bookmarkStart w:id="11" w:name="_Toc139324515"/>
      <w:r>
        <w:t xml:space="preserve">Abbildung </w:t>
      </w:r>
      <w:fldSimple w:instr=" SEQ Abbildung \* ARABIC ">
        <w:r w:rsidR="004E3570">
          <w:rPr>
            <w:noProof/>
          </w:rPr>
          <w:t>3</w:t>
        </w:r>
      </w:fldSimple>
      <w:r>
        <w:t xml:space="preserve"> Jahresänderung</w:t>
      </w:r>
      <w:bookmarkEnd w:id="11"/>
    </w:p>
    <w:p w14:paraId="0CE1ED91" w14:textId="77777777" w:rsidR="00C4419B" w:rsidRPr="006D11F4" w:rsidRDefault="00C4419B" w:rsidP="00C4419B">
      <w:pPr>
        <w:pStyle w:val="StandardWeb"/>
        <w:rPr>
          <w:rFonts w:asciiTheme="minorHAnsi" w:hAnsiTheme="minorHAnsi" w:cstheme="minorHAnsi"/>
        </w:rPr>
      </w:pPr>
      <w:r w:rsidRPr="006D11F4">
        <w:rPr>
          <w:rFonts w:asciiTheme="minorHAnsi" w:hAnsiTheme="minorHAnsi" w:cstheme="minorHAnsi"/>
        </w:rPr>
        <w:t>Beim Klicken auf ein Land wird ein Liniendiagramm erstellt, das den zeitlichen Verlauf der CO2-Emissionen des betreffenden Landes darstellt.</w:t>
      </w:r>
    </w:p>
    <w:p w14:paraId="2F3D4D3B" w14:textId="77777777" w:rsidR="00C4419B" w:rsidRDefault="00C4419B" w:rsidP="00C02959">
      <w:pPr>
        <w:pStyle w:val="StandardWeb"/>
        <w:keepNext/>
        <w:jc w:val="center"/>
      </w:pPr>
      <w:r>
        <w:rPr>
          <w:rFonts w:asciiTheme="minorHAnsi" w:hAnsiTheme="minorHAnsi" w:cstheme="minorHAnsi"/>
          <w:noProof/>
          <w:sz w:val="28"/>
          <w:szCs w:val="28"/>
        </w:rPr>
        <w:lastRenderedPageBreak/>
        <w:drawing>
          <wp:inline distT="0" distB="0" distL="0" distR="0" wp14:anchorId="19648174" wp14:editId="136E641F">
            <wp:extent cx="5723467" cy="3219450"/>
            <wp:effectExtent l="0" t="0" r="0" b="0"/>
            <wp:docPr id="380760936" name="Grafik 4" descr="Ein Bild, das Text, Kart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60936" name="Grafik 4" descr="Ein Bild, das Text, Karte, Diagramm, Screensho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821" cy="3224149"/>
                    </a:xfrm>
                    <a:prstGeom prst="rect">
                      <a:avLst/>
                    </a:prstGeom>
                  </pic:spPr>
                </pic:pic>
              </a:graphicData>
            </a:graphic>
          </wp:inline>
        </w:drawing>
      </w:r>
    </w:p>
    <w:p w14:paraId="4CB4CB1E" w14:textId="17CF0E42" w:rsidR="00C4419B" w:rsidRDefault="00C4419B" w:rsidP="00C4419B">
      <w:pPr>
        <w:pStyle w:val="Beschriftung"/>
        <w:jc w:val="center"/>
        <w:rPr>
          <w:rFonts w:cstheme="minorHAnsi"/>
          <w:sz w:val="28"/>
          <w:szCs w:val="28"/>
        </w:rPr>
      </w:pPr>
      <w:bookmarkStart w:id="12" w:name="_Toc139324516"/>
      <w:r>
        <w:t xml:space="preserve">Abbildung </w:t>
      </w:r>
      <w:fldSimple w:instr=" SEQ Abbildung \* ARABIC ">
        <w:r w:rsidR="004E3570">
          <w:rPr>
            <w:noProof/>
          </w:rPr>
          <w:t>4</w:t>
        </w:r>
      </w:fldSimple>
      <w:r>
        <w:t xml:space="preserve"> Liniendiagramm</w:t>
      </w:r>
      <w:bookmarkEnd w:id="12"/>
    </w:p>
    <w:p w14:paraId="263FF23E" w14:textId="18748DA7" w:rsidR="00C4419B" w:rsidRPr="006D11F4" w:rsidRDefault="00C4419B" w:rsidP="0094530D">
      <w:pPr>
        <w:pStyle w:val="StandardWeb"/>
        <w:jc w:val="both"/>
        <w:rPr>
          <w:rFonts w:asciiTheme="minorHAnsi" w:hAnsiTheme="minorHAnsi" w:cstheme="minorHAnsi"/>
        </w:rPr>
      </w:pPr>
      <w:r w:rsidRPr="006D11F4">
        <w:rPr>
          <w:rFonts w:asciiTheme="minorHAnsi" w:hAnsiTheme="minorHAnsi" w:cstheme="minorHAnsi"/>
        </w:rPr>
        <w:t>Nachdem ein Land ausgewählt wurde, erscheinen zwei Buttons: "Land hinzufügen" und "Diagramm aufräumen". Der Button "Land hinzufügen" ermöglicht es, weitere Länder zum Diagramm hinzuzufügen, wobei sich das Styling des Buttons ändert. Der Button "Diagramm aufräumen" macht das Diagramm unsichtbar. Wählt man ein neues Land aus, ohne den Button "Land hinzufügen" zu betätigen, wird das zuvor ausgewählte Land im Diagramm durch das neue ersetzt.</w:t>
      </w:r>
    </w:p>
    <w:p w14:paraId="06FDEFDC" w14:textId="77777777" w:rsidR="00C4419B" w:rsidRDefault="00C4419B" w:rsidP="00C4419B">
      <w:pPr>
        <w:pStyle w:val="StandardWeb"/>
        <w:keepNext/>
      </w:pPr>
      <w:r>
        <w:rPr>
          <w:rFonts w:asciiTheme="minorHAnsi" w:hAnsiTheme="minorHAnsi" w:cstheme="minorHAnsi"/>
          <w:noProof/>
          <w:sz w:val="32"/>
          <w:szCs w:val="32"/>
        </w:rPr>
        <w:drawing>
          <wp:inline distT="0" distB="0" distL="0" distR="0" wp14:anchorId="0511B970" wp14:editId="3C3C26CD">
            <wp:extent cx="5760720" cy="3240405"/>
            <wp:effectExtent l="0" t="0" r="0" b="0"/>
            <wp:docPr id="703125098" name="Grafik 5" descr="Ein Bild, das Text, Kart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5098" name="Grafik 5" descr="Ein Bild, das Text, Karte, Diagramm, Screensho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61EDDBD" w14:textId="50CA9E04" w:rsidR="00C4419B" w:rsidRPr="00C4419B" w:rsidRDefault="00C4419B" w:rsidP="00C4419B">
      <w:pPr>
        <w:pStyle w:val="Beschriftung"/>
        <w:jc w:val="center"/>
        <w:rPr>
          <w:rFonts w:cstheme="minorHAnsi"/>
          <w:sz w:val="32"/>
          <w:szCs w:val="32"/>
        </w:rPr>
      </w:pPr>
      <w:bookmarkStart w:id="13" w:name="_Toc139324517"/>
      <w:r>
        <w:t xml:space="preserve">Abbildung </w:t>
      </w:r>
      <w:fldSimple w:instr=" SEQ Abbildung \* ARABIC ">
        <w:r w:rsidR="004E3570">
          <w:rPr>
            <w:noProof/>
          </w:rPr>
          <w:t>5</w:t>
        </w:r>
      </w:fldSimple>
      <w:r>
        <w:t xml:space="preserve"> </w:t>
      </w:r>
      <w:r w:rsidR="00A95F5C">
        <w:t xml:space="preserve">CO2 </w:t>
      </w:r>
      <w:r>
        <w:t>Ländervergleich</w:t>
      </w:r>
      <w:bookmarkEnd w:id="13"/>
    </w:p>
    <w:p w14:paraId="3C67A2A8" w14:textId="7E46E73D" w:rsidR="003D497D" w:rsidRPr="006D11F4" w:rsidRDefault="00014EC0" w:rsidP="00862EB5">
      <w:pPr>
        <w:jc w:val="both"/>
        <w:rPr>
          <w:sz w:val="24"/>
          <w:szCs w:val="24"/>
        </w:rPr>
      </w:pPr>
      <w:r w:rsidRPr="006D11F4">
        <w:rPr>
          <w:sz w:val="24"/>
          <w:szCs w:val="24"/>
        </w:rPr>
        <w:lastRenderedPageBreak/>
        <w:t xml:space="preserve">Wenn ein Land angeklickt wird, erscheint außerdem ein Popup, welches den Namen des Landes anzeigt, den CO2 Ausstoß gesamt oder pro Kopf, je nachdem welcher Layer gerade ausgewählt ist und den Trend der letzten 10 Jahre. Hierfür wurde eine Funktion geschrieben, die überprüft, ob sich die Emissionen in den letzten 10 Jahren verringert haben oder gestiegen sind. Im Popup wird dann entweder ein grüner Pfeil nach unten oder ein roter Pfeil nach oben angezeigt, um den Trend darzustellen. Für die Icons wurde </w:t>
      </w:r>
      <w:hyperlink r:id="rId16" w:history="1">
        <w:r w:rsidRPr="006D11F4">
          <w:rPr>
            <w:rStyle w:val="Hyperlink"/>
            <w:sz w:val="24"/>
            <w:szCs w:val="24"/>
          </w:rPr>
          <w:t>Font</w:t>
        </w:r>
        <w:r w:rsidR="0094530D" w:rsidRPr="006D11F4">
          <w:rPr>
            <w:rStyle w:val="Hyperlink"/>
            <w:sz w:val="24"/>
            <w:szCs w:val="24"/>
          </w:rPr>
          <w:t xml:space="preserve"> </w:t>
        </w:r>
        <w:proofErr w:type="spellStart"/>
        <w:r w:rsidR="0094530D" w:rsidRPr="006D11F4">
          <w:rPr>
            <w:rStyle w:val="Hyperlink"/>
            <w:sz w:val="24"/>
            <w:szCs w:val="24"/>
          </w:rPr>
          <w:t>A</w:t>
        </w:r>
        <w:r w:rsidRPr="006D11F4">
          <w:rPr>
            <w:rStyle w:val="Hyperlink"/>
            <w:sz w:val="24"/>
            <w:szCs w:val="24"/>
          </w:rPr>
          <w:t>wesome</w:t>
        </w:r>
        <w:proofErr w:type="spellEnd"/>
      </w:hyperlink>
      <w:r w:rsidRPr="006D11F4">
        <w:rPr>
          <w:sz w:val="24"/>
          <w:szCs w:val="24"/>
        </w:rPr>
        <w:t xml:space="preserve"> in das Projekt mit eingebunden.</w:t>
      </w:r>
    </w:p>
    <w:p w14:paraId="00EEF89D" w14:textId="77777777" w:rsidR="00052BBC" w:rsidRDefault="00052BBC" w:rsidP="00052BBC">
      <w:pPr>
        <w:keepNext/>
        <w:jc w:val="center"/>
      </w:pPr>
      <w:r>
        <w:rPr>
          <w:noProof/>
          <w:sz w:val="28"/>
          <w:szCs w:val="28"/>
        </w:rPr>
        <w:drawing>
          <wp:inline distT="0" distB="0" distL="0" distR="0" wp14:anchorId="2912D9D1" wp14:editId="08676844">
            <wp:extent cx="3210373" cy="1076475"/>
            <wp:effectExtent l="0" t="0" r="9525" b="9525"/>
            <wp:docPr id="2116694134" name="Grafik 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4134" name="Grafik 7" descr="Ein Bild, das Text, Screenshot, Schrift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3210373" cy="1076475"/>
                    </a:xfrm>
                    <a:prstGeom prst="rect">
                      <a:avLst/>
                    </a:prstGeom>
                  </pic:spPr>
                </pic:pic>
              </a:graphicData>
            </a:graphic>
          </wp:inline>
        </w:drawing>
      </w:r>
    </w:p>
    <w:p w14:paraId="30D47B81" w14:textId="51E693C3" w:rsidR="00014EC0" w:rsidRDefault="00052BBC" w:rsidP="00052BBC">
      <w:pPr>
        <w:pStyle w:val="Beschriftung"/>
        <w:jc w:val="center"/>
        <w:rPr>
          <w:sz w:val="28"/>
          <w:szCs w:val="28"/>
        </w:rPr>
      </w:pPr>
      <w:bookmarkStart w:id="14" w:name="_Toc139324518"/>
      <w:r>
        <w:t xml:space="preserve">Abbildung </w:t>
      </w:r>
      <w:fldSimple w:instr=" SEQ Abbildung \* ARABIC ">
        <w:r w:rsidR="004E3570">
          <w:rPr>
            <w:noProof/>
          </w:rPr>
          <w:t>6</w:t>
        </w:r>
      </w:fldSimple>
      <w:r>
        <w:t xml:space="preserve"> Popup mit Trend</w:t>
      </w:r>
      <w:bookmarkEnd w:id="14"/>
    </w:p>
    <w:p w14:paraId="30ABDFA0" w14:textId="77777777" w:rsidR="006C2533" w:rsidRDefault="006C2533" w:rsidP="00862EB5">
      <w:pPr>
        <w:jc w:val="both"/>
        <w:rPr>
          <w:sz w:val="28"/>
          <w:szCs w:val="28"/>
        </w:rPr>
      </w:pPr>
    </w:p>
    <w:p w14:paraId="6B1A8C28" w14:textId="0F884009" w:rsidR="006C2533" w:rsidRPr="00A95F5C" w:rsidRDefault="00014EC0" w:rsidP="00A95F5C">
      <w:pPr>
        <w:pStyle w:val="berschrift2"/>
        <w:rPr>
          <w:color w:val="FF0000"/>
          <w:sz w:val="40"/>
          <w:szCs w:val="40"/>
        </w:rPr>
      </w:pPr>
      <w:bookmarkStart w:id="15" w:name="_Toc139324489"/>
      <w:r>
        <w:rPr>
          <w:color w:val="FF0000"/>
          <w:sz w:val="40"/>
          <w:szCs w:val="40"/>
        </w:rPr>
        <w:t>Energiemix</w:t>
      </w:r>
      <w:r w:rsidR="001C4DA3">
        <w:rPr>
          <w:color w:val="FF0000"/>
          <w:sz w:val="40"/>
          <w:szCs w:val="40"/>
        </w:rPr>
        <w:t xml:space="preserve"> und Elektrizitätsmix</w:t>
      </w:r>
      <w:r>
        <w:rPr>
          <w:color w:val="FF0000"/>
          <w:sz w:val="40"/>
          <w:szCs w:val="40"/>
        </w:rPr>
        <w:t xml:space="preserve"> Seite</w:t>
      </w:r>
      <w:r w:rsidR="001C4DA3">
        <w:rPr>
          <w:color w:val="FF0000"/>
          <w:sz w:val="40"/>
          <w:szCs w:val="40"/>
        </w:rPr>
        <w:t>n</w:t>
      </w:r>
      <w:bookmarkEnd w:id="15"/>
    </w:p>
    <w:p w14:paraId="2C7A734F" w14:textId="161E5D9B" w:rsidR="001C4DA3" w:rsidRPr="006D11F4" w:rsidRDefault="001C4DA3" w:rsidP="00A95F5C">
      <w:pPr>
        <w:keepNext/>
        <w:jc w:val="both"/>
        <w:rPr>
          <w:sz w:val="24"/>
          <w:szCs w:val="24"/>
        </w:rPr>
      </w:pPr>
      <w:r w:rsidRPr="006D11F4">
        <w:rPr>
          <w:sz w:val="24"/>
          <w:szCs w:val="24"/>
        </w:rPr>
        <w:t>Die Energiemix und Elektrizitätsmix</w:t>
      </w:r>
      <w:r w:rsidR="00C8280D" w:rsidRPr="006D11F4">
        <w:rPr>
          <w:sz w:val="24"/>
          <w:szCs w:val="24"/>
        </w:rPr>
        <w:t xml:space="preserve"> </w:t>
      </w:r>
      <w:r w:rsidRPr="006D11F4">
        <w:rPr>
          <w:sz w:val="24"/>
          <w:szCs w:val="24"/>
        </w:rPr>
        <w:t xml:space="preserve">Seiten der </w:t>
      </w:r>
      <w:proofErr w:type="spellStart"/>
      <w:r w:rsidRPr="006D11F4">
        <w:rPr>
          <w:sz w:val="24"/>
          <w:szCs w:val="24"/>
        </w:rPr>
        <w:t>WebApp</w:t>
      </w:r>
      <w:proofErr w:type="spellEnd"/>
      <w:r w:rsidRPr="006D11F4">
        <w:rPr>
          <w:sz w:val="24"/>
          <w:szCs w:val="24"/>
        </w:rPr>
        <w:t xml:space="preserve"> bieten einen detaillierten Einblick in die </w:t>
      </w:r>
      <w:r w:rsidR="00C8280D" w:rsidRPr="006D11F4">
        <w:rPr>
          <w:sz w:val="24"/>
          <w:szCs w:val="24"/>
        </w:rPr>
        <w:t>Nutzung</w:t>
      </w:r>
      <w:r w:rsidRPr="006D11F4">
        <w:rPr>
          <w:sz w:val="24"/>
          <w:szCs w:val="24"/>
        </w:rPr>
        <w:t xml:space="preserve"> verschiedener Energiequellen auf Länderebene. Für diese Darstellung werden </w:t>
      </w:r>
      <w:r w:rsidR="00C8280D" w:rsidRPr="006D11F4">
        <w:rPr>
          <w:sz w:val="24"/>
          <w:szCs w:val="24"/>
        </w:rPr>
        <w:t xml:space="preserve">jeweils </w:t>
      </w:r>
      <w:r w:rsidRPr="006D11F4">
        <w:rPr>
          <w:sz w:val="24"/>
          <w:szCs w:val="24"/>
        </w:rPr>
        <w:t>zwei Datenebenen vom Geo</w:t>
      </w:r>
      <w:r w:rsidR="00C3503E" w:rsidRPr="006D11F4">
        <w:rPr>
          <w:sz w:val="24"/>
          <w:szCs w:val="24"/>
        </w:rPr>
        <w:t>s</w:t>
      </w:r>
      <w:r w:rsidRPr="006D11F4">
        <w:rPr>
          <w:sz w:val="24"/>
          <w:szCs w:val="24"/>
        </w:rPr>
        <w:t>erver geladen: der Gesamt</w:t>
      </w:r>
      <w:r w:rsidR="00C8280D" w:rsidRPr="006D11F4">
        <w:rPr>
          <w:sz w:val="24"/>
          <w:szCs w:val="24"/>
        </w:rPr>
        <w:t>-</w:t>
      </w:r>
      <w:r w:rsidRPr="006D11F4">
        <w:rPr>
          <w:sz w:val="24"/>
          <w:szCs w:val="24"/>
        </w:rPr>
        <w:t xml:space="preserve">Energiemix bzw. Elektrizitätsmix und eine vereinfachte Version. Beide werden über HTTP-Anfragen </w:t>
      </w:r>
      <w:r w:rsidR="00C8280D" w:rsidRPr="006D11F4">
        <w:rPr>
          <w:sz w:val="24"/>
          <w:szCs w:val="24"/>
        </w:rPr>
        <w:t xml:space="preserve">mit Ajax </w:t>
      </w:r>
      <w:r w:rsidRPr="006D11F4">
        <w:rPr>
          <w:sz w:val="24"/>
          <w:szCs w:val="24"/>
        </w:rPr>
        <w:t>abgerufen und in den entsprechenden handle-Funktionen (</w:t>
      </w:r>
      <w:proofErr w:type="spellStart"/>
      <w:r w:rsidRPr="006D11F4">
        <w:rPr>
          <w:sz w:val="24"/>
          <w:szCs w:val="24"/>
        </w:rPr>
        <w:t>handleEnergyJson</w:t>
      </w:r>
      <w:proofErr w:type="spellEnd"/>
      <w:r w:rsidRPr="006D11F4">
        <w:rPr>
          <w:sz w:val="24"/>
          <w:szCs w:val="24"/>
        </w:rPr>
        <w:t xml:space="preserve"> und </w:t>
      </w:r>
      <w:proofErr w:type="spellStart"/>
      <w:r w:rsidRPr="006D11F4">
        <w:rPr>
          <w:sz w:val="24"/>
          <w:szCs w:val="24"/>
        </w:rPr>
        <w:t>handleSimpleEnergyJson</w:t>
      </w:r>
      <w:proofErr w:type="spellEnd"/>
      <w:r w:rsidRPr="006D11F4">
        <w:rPr>
          <w:sz w:val="24"/>
          <w:szCs w:val="24"/>
        </w:rPr>
        <w:t xml:space="preserve">) </w:t>
      </w:r>
      <w:r w:rsidR="00C8280D" w:rsidRPr="006D11F4">
        <w:rPr>
          <w:sz w:val="24"/>
          <w:szCs w:val="24"/>
        </w:rPr>
        <w:t>als Layer zur Karte hinzugefügt</w:t>
      </w:r>
      <w:r w:rsidRPr="006D11F4">
        <w:rPr>
          <w:sz w:val="24"/>
          <w:szCs w:val="24"/>
        </w:rPr>
        <w:t>.</w:t>
      </w:r>
    </w:p>
    <w:p w14:paraId="6F6C4C0A" w14:textId="01AB4F27" w:rsidR="00C8280D" w:rsidRDefault="001C4DA3" w:rsidP="00A95F5C">
      <w:pPr>
        <w:keepNext/>
        <w:jc w:val="both"/>
        <w:rPr>
          <w:sz w:val="28"/>
          <w:szCs w:val="28"/>
        </w:rPr>
      </w:pPr>
      <w:r w:rsidRPr="006D11F4">
        <w:rPr>
          <w:sz w:val="24"/>
          <w:szCs w:val="24"/>
        </w:rPr>
        <w:t xml:space="preserve">Ein zentrales Feature dieser Seiten sind die Minicharts, die direkt auf der Karte angezeigt werden. Die kreisförmigen Diagramme werden mithilfe der </w:t>
      </w:r>
      <w:proofErr w:type="spellStart"/>
      <w:r w:rsidRPr="006D11F4">
        <w:rPr>
          <w:sz w:val="24"/>
          <w:szCs w:val="24"/>
        </w:rPr>
        <w:t>onEachFeature</w:t>
      </w:r>
      <w:proofErr w:type="spellEnd"/>
      <w:r w:rsidRPr="006D11F4">
        <w:rPr>
          <w:sz w:val="24"/>
          <w:szCs w:val="24"/>
        </w:rPr>
        <w:t xml:space="preserve">-Funktion von </w:t>
      </w:r>
      <w:proofErr w:type="spellStart"/>
      <w:r w:rsidRPr="006D11F4">
        <w:rPr>
          <w:sz w:val="24"/>
          <w:szCs w:val="24"/>
        </w:rPr>
        <w:t>Leaflet</w:t>
      </w:r>
      <w:proofErr w:type="spellEnd"/>
      <w:r w:rsidRPr="006D11F4">
        <w:rPr>
          <w:sz w:val="24"/>
          <w:szCs w:val="24"/>
        </w:rPr>
        <w:t xml:space="preserve"> erstellt und geben einen visuellen Überblick über den Energiemix bzw. Elektrizitätsmix eines jeden Landes. Hier kommen die zuvor importierten </w:t>
      </w:r>
      <w:proofErr w:type="spellStart"/>
      <w:r w:rsidRPr="006D11F4">
        <w:rPr>
          <w:sz w:val="24"/>
          <w:szCs w:val="24"/>
        </w:rPr>
        <w:t>Centroids</w:t>
      </w:r>
      <w:proofErr w:type="spellEnd"/>
      <w:r w:rsidR="00C3503E" w:rsidRPr="006D11F4">
        <w:rPr>
          <w:sz w:val="24"/>
          <w:szCs w:val="24"/>
        </w:rPr>
        <w:t xml:space="preserve"> </w:t>
      </w:r>
      <w:r w:rsidRPr="006D11F4">
        <w:rPr>
          <w:sz w:val="24"/>
          <w:szCs w:val="24"/>
        </w:rPr>
        <w:t>Daten ins Spiel, um die Minicharts korrekt auf der Karte zu positionieren. Abhängig vom ausgewählten Layer - entweder "</w:t>
      </w:r>
      <w:r w:rsidR="00C3503E" w:rsidRPr="006D11F4">
        <w:rPr>
          <w:sz w:val="24"/>
          <w:szCs w:val="24"/>
        </w:rPr>
        <w:t>Energiemix</w:t>
      </w:r>
      <w:r w:rsidRPr="006D11F4">
        <w:rPr>
          <w:sz w:val="24"/>
          <w:szCs w:val="24"/>
        </w:rPr>
        <w:t>" oder "</w:t>
      </w:r>
      <w:r w:rsidR="00C3503E" w:rsidRPr="006D11F4">
        <w:rPr>
          <w:sz w:val="24"/>
          <w:szCs w:val="24"/>
        </w:rPr>
        <w:t>Energiemix vereinfacht</w:t>
      </w:r>
      <w:r w:rsidRPr="006D11F4">
        <w:rPr>
          <w:sz w:val="24"/>
          <w:szCs w:val="24"/>
        </w:rPr>
        <w:t xml:space="preserve">" - werden in den Minicharts entweder alle Energiequellen dargestellt oder eine vereinfachte Darstellung, die nur zwischen fossilen </w:t>
      </w:r>
      <w:r w:rsidRPr="006D11F4">
        <w:rPr>
          <w:sz w:val="24"/>
          <w:szCs w:val="24"/>
        </w:rPr>
        <w:lastRenderedPageBreak/>
        <w:t xml:space="preserve">und erneuerbaren Energiequellen unterscheidet. Die </w:t>
      </w:r>
      <w:r w:rsidRPr="001C4DA3">
        <w:rPr>
          <w:sz w:val="28"/>
          <w:szCs w:val="28"/>
        </w:rPr>
        <w:t xml:space="preserve">Farbgebung der Diagramme ist </w:t>
      </w:r>
      <w:r w:rsidRPr="006D11F4">
        <w:rPr>
          <w:sz w:val="24"/>
          <w:szCs w:val="24"/>
        </w:rPr>
        <w:t>dabei auf die jeweiligen Energiequellen abgestimmt (z.B. Kohle in Braun, Öl in Schwarz usw.).</w:t>
      </w:r>
    </w:p>
    <w:p w14:paraId="3A7FF1B7" w14:textId="77777777" w:rsidR="00C8280D" w:rsidRDefault="00C8280D" w:rsidP="00A95F5C">
      <w:pPr>
        <w:keepNext/>
        <w:jc w:val="both"/>
        <w:rPr>
          <w:sz w:val="28"/>
          <w:szCs w:val="28"/>
        </w:rPr>
      </w:pPr>
    </w:p>
    <w:p w14:paraId="3ED5F68F" w14:textId="77777777" w:rsidR="00A35BA9" w:rsidRDefault="00A35BA9" w:rsidP="00C02959">
      <w:pPr>
        <w:keepNext/>
        <w:jc w:val="center"/>
      </w:pPr>
      <w:r>
        <w:rPr>
          <w:noProof/>
          <w:sz w:val="28"/>
          <w:szCs w:val="28"/>
        </w:rPr>
        <w:drawing>
          <wp:inline distT="0" distB="0" distL="0" distR="0" wp14:anchorId="1091D99B" wp14:editId="21D37E90">
            <wp:extent cx="5150203" cy="2896989"/>
            <wp:effectExtent l="0" t="0" r="0" b="0"/>
            <wp:docPr id="466115669" name="Grafik 2" descr="Ein Bild, das Karte, Text, Screensho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5669" name="Grafik 2" descr="Ein Bild, das Karte, Text, Screenshot, Atlas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7952" cy="2901348"/>
                    </a:xfrm>
                    <a:prstGeom prst="rect">
                      <a:avLst/>
                    </a:prstGeom>
                  </pic:spPr>
                </pic:pic>
              </a:graphicData>
            </a:graphic>
          </wp:inline>
        </w:drawing>
      </w:r>
    </w:p>
    <w:p w14:paraId="7CC52BFE" w14:textId="13B300B9" w:rsidR="00A95F5C" w:rsidRPr="001C4DA3" w:rsidRDefault="00A35BA9" w:rsidP="00A35BA9">
      <w:pPr>
        <w:pStyle w:val="Beschriftung"/>
        <w:jc w:val="center"/>
        <w:rPr>
          <w:sz w:val="28"/>
          <w:szCs w:val="28"/>
        </w:rPr>
      </w:pPr>
      <w:bookmarkStart w:id="16" w:name="_Toc139324519"/>
      <w:r>
        <w:t xml:space="preserve">Abbildung </w:t>
      </w:r>
      <w:fldSimple w:instr=" SEQ Abbildung \* ARABIC ">
        <w:r w:rsidR="004E3570">
          <w:rPr>
            <w:noProof/>
          </w:rPr>
          <w:t>7</w:t>
        </w:r>
      </w:fldSimple>
      <w:r w:rsidRPr="0020647F">
        <w:t>Leaflet Kreisdiagramme</w:t>
      </w:r>
      <w:bookmarkEnd w:id="16"/>
    </w:p>
    <w:p w14:paraId="6C1CAD4A" w14:textId="77777777" w:rsidR="00A35BA9" w:rsidRDefault="00A35BA9" w:rsidP="00C02959">
      <w:pPr>
        <w:keepNext/>
        <w:jc w:val="center"/>
      </w:pPr>
      <w:r>
        <w:rPr>
          <w:noProof/>
          <w:sz w:val="28"/>
          <w:szCs w:val="28"/>
        </w:rPr>
        <w:drawing>
          <wp:inline distT="0" distB="0" distL="0" distR="0" wp14:anchorId="7693F204" wp14:editId="2FD71295">
            <wp:extent cx="4911090" cy="2762486"/>
            <wp:effectExtent l="0" t="0" r="3810" b="0"/>
            <wp:docPr id="1239387084" name="Grafik 1" descr="Ein Bild, das Text, Karte, Atl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7084" name="Grafik 1" descr="Ein Bild, das Text, Karte, Atlas, Screensho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9989" cy="2773117"/>
                    </a:xfrm>
                    <a:prstGeom prst="rect">
                      <a:avLst/>
                    </a:prstGeom>
                  </pic:spPr>
                </pic:pic>
              </a:graphicData>
            </a:graphic>
          </wp:inline>
        </w:drawing>
      </w:r>
    </w:p>
    <w:p w14:paraId="58A04832" w14:textId="0964DE5C" w:rsidR="006C2533" w:rsidRDefault="00A35BA9" w:rsidP="00A35BA9">
      <w:pPr>
        <w:pStyle w:val="Beschriftung"/>
        <w:jc w:val="center"/>
        <w:rPr>
          <w:sz w:val="28"/>
          <w:szCs w:val="28"/>
        </w:rPr>
      </w:pPr>
      <w:bookmarkStart w:id="17" w:name="_Toc139324520"/>
      <w:r>
        <w:t xml:space="preserve">Abbildung </w:t>
      </w:r>
      <w:fldSimple w:instr=" SEQ Abbildung \* ARABIC ">
        <w:r w:rsidR="004E3570">
          <w:rPr>
            <w:noProof/>
          </w:rPr>
          <w:t>8</w:t>
        </w:r>
      </w:fldSimple>
      <w:r>
        <w:t xml:space="preserve"> </w:t>
      </w:r>
      <w:proofErr w:type="spellStart"/>
      <w:r w:rsidRPr="00E152D1">
        <w:t>Leaflet</w:t>
      </w:r>
      <w:proofErr w:type="spellEnd"/>
      <w:r w:rsidRPr="00E152D1">
        <w:t xml:space="preserve"> Kreisdiagramme</w:t>
      </w:r>
      <w:r>
        <w:t xml:space="preserve"> vereinfacht</w:t>
      </w:r>
      <w:bookmarkEnd w:id="17"/>
    </w:p>
    <w:p w14:paraId="2B189014" w14:textId="77777777" w:rsidR="00C3503E" w:rsidRPr="006D11F4" w:rsidRDefault="00C3503E" w:rsidP="00C3503E">
      <w:pPr>
        <w:pStyle w:val="StandardWeb"/>
        <w:jc w:val="both"/>
        <w:rPr>
          <w:rFonts w:asciiTheme="minorHAnsi" w:hAnsiTheme="minorHAnsi" w:cstheme="minorHAnsi"/>
        </w:rPr>
      </w:pPr>
      <w:r w:rsidRPr="006D11F4">
        <w:rPr>
          <w:rFonts w:asciiTheme="minorHAnsi" w:hAnsiTheme="minorHAnsi" w:cstheme="minorHAnsi"/>
        </w:rPr>
        <w:t>Ein integrierter Button ermöglicht es den Benutzern, die Minicharts je nach Bedarf ein- oder auszublenden. Bei einem Klick auf ein Land erscheint ein Pop-up, das detaillierte Informationen zum jeweiligen Energiemix bzw. Elektrizitätsmix anzeigt, inklusive der prozentualen Anteile aller Energiequellen.</w:t>
      </w:r>
    </w:p>
    <w:p w14:paraId="4DBC53A6" w14:textId="77777777" w:rsidR="00C02959" w:rsidRPr="006D11F4" w:rsidRDefault="00C3503E" w:rsidP="00C02959">
      <w:pPr>
        <w:pStyle w:val="StandardWeb"/>
        <w:jc w:val="both"/>
        <w:rPr>
          <w:rFonts w:asciiTheme="minorHAnsi" w:hAnsiTheme="minorHAnsi" w:cstheme="minorHAnsi"/>
        </w:rPr>
      </w:pPr>
      <w:r w:rsidRPr="006D11F4">
        <w:rPr>
          <w:rFonts w:asciiTheme="minorHAnsi" w:hAnsiTheme="minorHAnsi" w:cstheme="minorHAnsi"/>
        </w:rPr>
        <w:t>Parallel dazu wird ein Balkendiagramm erstellt, das die prozentuale Verteilung der Energieträger visualisiert. In der detaillierten Ansicht sind dabei alle Energiequellen zu sehen, während in der "simple"-Ansicht zwischen fossilen, erneuerbaren und "</w:t>
      </w:r>
      <w:proofErr w:type="spellStart"/>
      <w:r w:rsidRPr="006D11F4">
        <w:rPr>
          <w:rFonts w:asciiTheme="minorHAnsi" w:hAnsiTheme="minorHAnsi" w:cstheme="minorHAnsi"/>
        </w:rPr>
        <w:t>low</w:t>
      </w:r>
      <w:proofErr w:type="spellEnd"/>
      <w:r w:rsidRPr="006D11F4">
        <w:rPr>
          <w:rFonts w:asciiTheme="minorHAnsi" w:hAnsiTheme="minorHAnsi" w:cstheme="minorHAnsi"/>
        </w:rPr>
        <w:t xml:space="preserve"> </w:t>
      </w:r>
      <w:proofErr w:type="spellStart"/>
      <w:r w:rsidRPr="006D11F4">
        <w:rPr>
          <w:rFonts w:asciiTheme="minorHAnsi" w:hAnsiTheme="minorHAnsi" w:cstheme="minorHAnsi"/>
        </w:rPr>
        <w:t>carbon</w:t>
      </w:r>
      <w:proofErr w:type="spellEnd"/>
      <w:r w:rsidRPr="006D11F4">
        <w:rPr>
          <w:rFonts w:asciiTheme="minorHAnsi" w:hAnsiTheme="minorHAnsi" w:cstheme="minorHAnsi"/>
        </w:rPr>
        <w:t xml:space="preserve">"-Energieträgern unterschieden wird. Über einen zusätzlichen Button können die Nutzer </w:t>
      </w:r>
      <w:r w:rsidRPr="006D11F4">
        <w:rPr>
          <w:rFonts w:asciiTheme="minorHAnsi" w:hAnsiTheme="minorHAnsi" w:cstheme="minorHAnsi"/>
        </w:rPr>
        <w:lastRenderedPageBreak/>
        <w:t>weitere Länder zum Vergleich zum Diagramm hinzufügen und das Diagramm bei Bedarf aufräumen.</w:t>
      </w:r>
    </w:p>
    <w:p w14:paraId="72A4ADA1" w14:textId="60879DC4" w:rsidR="004E3570" w:rsidRPr="00C02959" w:rsidRDefault="004E3570" w:rsidP="00C02959">
      <w:pPr>
        <w:pStyle w:val="StandardWeb"/>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A569A42" wp14:editId="5687A893">
            <wp:extent cx="4993005" cy="2808563"/>
            <wp:effectExtent l="0" t="0" r="0" b="0"/>
            <wp:docPr id="1551479741" name="Grafik 4" descr="Ein Bild, das Text, Karte, Atl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9741" name="Grafik 4" descr="Ein Bild, das Text, Karte, Atlas, Diagramm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4935" cy="2843398"/>
                    </a:xfrm>
                    <a:prstGeom prst="rect">
                      <a:avLst/>
                    </a:prstGeom>
                  </pic:spPr>
                </pic:pic>
              </a:graphicData>
            </a:graphic>
          </wp:inline>
        </w:drawing>
      </w:r>
    </w:p>
    <w:p w14:paraId="32CC06FE" w14:textId="19786F67" w:rsidR="004E3570" w:rsidRDefault="004E3570" w:rsidP="004E3570">
      <w:pPr>
        <w:pStyle w:val="Beschriftung"/>
        <w:jc w:val="center"/>
        <w:rPr>
          <w:rFonts w:cstheme="minorHAnsi"/>
          <w:sz w:val="28"/>
          <w:szCs w:val="28"/>
        </w:rPr>
      </w:pPr>
      <w:bookmarkStart w:id="18" w:name="_Toc139324521"/>
      <w:r>
        <w:t xml:space="preserve">Abbildung </w:t>
      </w:r>
      <w:fldSimple w:instr=" SEQ Abbildung \* ARABIC ">
        <w:r>
          <w:rPr>
            <w:noProof/>
          </w:rPr>
          <w:t>9</w:t>
        </w:r>
      </w:fldSimple>
      <w:r>
        <w:t xml:space="preserve"> Balkendiagramm</w:t>
      </w:r>
      <w:bookmarkEnd w:id="18"/>
    </w:p>
    <w:p w14:paraId="5D76400D" w14:textId="77777777" w:rsidR="004E3570" w:rsidRDefault="00A35BA9" w:rsidP="00C02959">
      <w:pPr>
        <w:pStyle w:val="StandardWeb"/>
        <w:keepNext/>
        <w:jc w:val="center"/>
      </w:pPr>
      <w:r>
        <w:rPr>
          <w:rFonts w:asciiTheme="minorHAnsi" w:hAnsiTheme="minorHAnsi" w:cstheme="minorHAnsi"/>
          <w:noProof/>
          <w:sz w:val="28"/>
          <w:szCs w:val="28"/>
        </w:rPr>
        <w:drawing>
          <wp:inline distT="0" distB="0" distL="0" distR="0" wp14:anchorId="0BCFB39A" wp14:editId="590BE06C">
            <wp:extent cx="5213207" cy="2932430"/>
            <wp:effectExtent l="0" t="0" r="6985" b="1270"/>
            <wp:docPr id="2060587427" name="Grafik 3" descr="Ein Bild, das Text, Karte, Atl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7427" name="Grafik 3" descr="Ein Bild, das Text, Karte, Atlas, Diagramm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6806" cy="2940080"/>
                    </a:xfrm>
                    <a:prstGeom prst="rect">
                      <a:avLst/>
                    </a:prstGeom>
                  </pic:spPr>
                </pic:pic>
              </a:graphicData>
            </a:graphic>
          </wp:inline>
        </w:drawing>
      </w:r>
    </w:p>
    <w:p w14:paraId="7B441695" w14:textId="19C7CA41" w:rsidR="00A35BA9" w:rsidRPr="00C3503E" w:rsidRDefault="004E3570" w:rsidP="004E3570">
      <w:pPr>
        <w:pStyle w:val="Beschriftung"/>
        <w:jc w:val="center"/>
        <w:rPr>
          <w:rFonts w:cstheme="minorHAnsi"/>
          <w:sz w:val="28"/>
          <w:szCs w:val="28"/>
        </w:rPr>
      </w:pPr>
      <w:bookmarkStart w:id="19" w:name="_Toc139324522"/>
      <w:r>
        <w:t xml:space="preserve">Abbildung </w:t>
      </w:r>
      <w:fldSimple w:instr=" SEQ Abbildung \* ARABIC ">
        <w:r>
          <w:rPr>
            <w:noProof/>
          </w:rPr>
          <w:t>10</w:t>
        </w:r>
      </w:fldSimple>
      <w:r>
        <w:t xml:space="preserve"> Ländervergleich Energiemix</w:t>
      </w:r>
      <w:bookmarkEnd w:id="19"/>
    </w:p>
    <w:p w14:paraId="36E7269D" w14:textId="77777777" w:rsidR="006C2533" w:rsidRDefault="006C2533" w:rsidP="00862EB5">
      <w:pPr>
        <w:jc w:val="both"/>
        <w:rPr>
          <w:sz w:val="36"/>
          <w:szCs w:val="36"/>
        </w:rPr>
      </w:pPr>
    </w:p>
    <w:p w14:paraId="6D4C5A23" w14:textId="77777777" w:rsidR="00C02959" w:rsidRDefault="00C02959" w:rsidP="00862EB5">
      <w:pPr>
        <w:jc w:val="both"/>
        <w:rPr>
          <w:sz w:val="36"/>
          <w:szCs w:val="36"/>
        </w:rPr>
      </w:pPr>
    </w:p>
    <w:p w14:paraId="773BE939" w14:textId="77777777" w:rsidR="00C02959" w:rsidRDefault="00C02959" w:rsidP="00862EB5">
      <w:pPr>
        <w:jc w:val="both"/>
        <w:rPr>
          <w:sz w:val="28"/>
          <w:szCs w:val="28"/>
        </w:rPr>
      </w:pPr>
    </w:p>
    <w:p w14:paraId="3F4CB95E" w14:textId="77777777" w:rsidR="004E3570" w:rsidRDefault="004E3570" w:rsidP="00862EB5">
      <w:pPr>
        <w:pStyle w:val="berschrift1"/>
        <w:rPr>
          <w:color w:val="FF0000"/>
          <w:sz w:val="48"/>
          <w:szCs w:val="48"/>
        </w:rPr>
      </w:pPr>
    </w:p>
    <w:p w14:paraId="134E67F2" w14:textId="77777777" w:rsidR="00C02959" w:rsidRDefault="00C02959" w:rsidP="00862EB5">
      <w:pPr>
        <w:pStyle w:val="berschrift1"/>
        <w:rPr>
          <w:color w:val="FF0000"/>
          <w:sz w:val="48"/>
          <w:szCs w:val="48"/>
        </w:rPr>
      </w:pPr>
    </w:p>
    <w:p w14:paraId="27E69CF0" w14:textId="77777777" w:rsidR="00C02959" w:rsidRDefault="00C02959" w:rsidP="00862EB5">
      <w:pPr>
        <w:pStyle w:val="berschrift1"/>
        <w:rPr>
          <w:color w:val="FF0000"/>
          <w:sz w:val="48"/>
          <w:szCs w:val="48"/>
        </w:rPr>
      </w:pPr>
    </w:p>
    <w:p w14:paraId="2F8B9B13" w14:textId="77777777" w:rsidR="00C02959" w:rsidRDefault="00C02959" w:rsidP="00862EB5">
      <w:pPr>
        <w:pStyle w:val="berschrift1"/>
        <w:rPr>
          <w:color w:val="FF0000"/>
          <w:sz w:val="48"/>
          <w:szCs w:val="48"/>
        </w:rPr>
      </w:pPr>
    </w:p>
    <w:p w14:paraId="4FB3836D" w14:textId="77777777" w:rsidR="00C02959" w:rsidRDefault="00C02959" w:rsidP="00862EB5">
      <w:pPr>
        <w:pStyle w:val="berschrift1"/>
        <w:rPr>
          <w:color w:val="FF0000"/>
          <w:sz w:val="48"/>
          <w:szCs w:val="48"/>
        </w:rPr>
      </w:pPr>
    </w:p>
    <w:p w14:paraId="24E70B01" w14:textId="77777777" w:rsidR="00C02959" w:rsidRDefault="00C02959" w:rsidP="00862EB5">
      <w:pPr>
        <w:pStyle w:val="berschrift1"/>
        <w:rPr>
          <w:color w:val="FF0000"/>
          <w:sz w:val="48"/>
          <w:szCs w:val="48"/>
        </w:rPr>
      </w:pPr>
    </w:p>
    <w:p w14:paraId="6A020101" w14:textId="77777777" w:rsidR="0094530D" w:rsidRDefault="0094530D" w:rsidP="00862EB5">
      <w:pPr>
        <w:pStyle w:val="berschrift1"/>
        <w:rPr>
          <w:color w:val="FF0000"/>
          <w:sz w:val="48"/>
          <w:szCs w:val="48"/>
        </w:rPr>
      </w:pPr>
      <w:bookmarkStart w:id="20" w:name="_Toc139324490"/>
    </w:p>
    <w:p w14:paraId="543F8CFD" w14:textId="77777777" w:rsidR="0094530D" w:rsidRDefault="0094530D" w:rsidP="00862EB5">
      <w:pPr>
        <w:pStyle w:val="berschrift1"/>
        <w:rPr>
          <w:color w:val="FF0000"/>
          <w:sz w:val="48"/>
          <w:szCs w:val="48"/>
        </w:rPr>
      </w:pPr>
    </w:p>
    <w:p w14:paraId="6752F90C" w14:textId="69ED6B70" w:rsidR="00862EB5" w:rsidRDefault="00862EB5" w:rsidP="00862EB5">
      <w:pPr>
        <w:pStyle w:val="berschrift1"/>
        <w:rPr>
          <w:color w:val="FF0000"/>
          <w:sz w:val="48"/>
          <w:szCs w:val="48"/>
        </w:rPr>
      </w:pPr>
      <w:proofErr w:type="spellStart"/>
      <w:r w:rsidRPr="00862EB5">
        <w:rPr>
          <w:color w:val="FF0000"/>
          <w:sz w:val="48"/>
          <w:szCs w:val="48"/>
        </w:rPr>
        <w:t>AndroidApp</w:t>
      </w:r>
      <w:bookmarkEnd w:id="20"/>
      <w:proofErr w:type="spellEnd"/>
    </w:p>
    <w:p w14:paraId="25F13CD6" w14:textId="77777777" w:rsidR="006D11F4" w:rsidRDefault="006D11F4" w:rsidP="006D11F4"/>
    <w:p w14:paraId="49110E95" w14:textId="177851BC" w:rsidR="006D11F4" w:rsidRDefault="006D11F4" w:rsidP="006D11F4">
      <w:r>
        <w:rPr>
          <w:noProof/>
        </w:rPr>
        <w:lastRenderedPageBreak/>
        <w:drawing>
          <wp:inline distT="0" distB="0" distL="0" distR="0" wp14:anchorId="7DE451B7" wp14:editId="3109B023">
            <wp:extent cx="4082415" cy="9072245"/>
            <wp:effectExtent l="0" t="0" r="0" b="0"/>
            <wp:docPr id="2039857963" name="Grafik 1"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57963" name="Grafik 1" descr="Ein Bild, das Text, Screenshot, Karte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82415" cy="9072245"/>
                    </a:xfrm>
                    <a:prstGeom prst="rect">
                      <a:avLst/>
                    </a:prstGeom>
                  </pic:spPr>
                </pic:pic>
              </a:graphicData>
            </a:graphic>
          </wp:inline>
        </w:drawing>
      </w:r>
    </w:p>
    <w:p w14:paraId="14662893" w14:textId="3674AF50" w:rsidR="006D11F4" w:rsidRDefault="006D11F4" w:rsidP="006D11F4">
      <w:r>
        <w:rPr>
          <w:noProof/>
        </w:rPr>
        <w:lastRenderedPageBreak/>
        <w:drawing>
          <wp:inline distT="0" distB="0" distL="0" distR="0" wp14:anchorId="48C80F4F" wp14:editId="036026D4">
            <wp:extent cx="4082415" cy="9072245"/>
            <wp:effectExtent l="0" t="0" r="0" b="0"/>
            <wp:docPr id="1501086495" name="Grafik 2" descr="Ein Bild, das Text, Screenshot, Grafikdesign,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6495" name="Grafik 2" descr="Ein Bild, das Text, Screenshot, Grafikdesign, Karte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2415" cy="9072245"/>
                    </a:xfrm>
                    <a:prstGeom prst="rect">
                      <a:avLst/>
                    </a:prstGeom>
                  </pic:spPr>
                </pic:pic>
              </a:graphicData>
            </a:graphic>
          </wp:inline>
        </w:drawing>
      </w:r>
      <w:r>
        <w:rPr>
          <w:noProof/>
        </w:rPr>
        <w:lastRenderedPageBreak/>
        <w:drawing>
          <wp:inline distT="0" distB="0" distL="0" distR="0" wp14:anchorId="7BC1A1E4" wp14:editId="1ABE4C90">
            <wp:extent cx="4082415" cy="9072245"/>
            <wp:effectExtent l="0" t="0" r="0" b="0"/>
            <wp:docPr id="779146674" name="Grafik 3" descr="Ein Bild, das Text, Screenshot, Grafikdesign,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6674" name="Grafik 3" descr="Ein Bild, das Text, Screenshot, Grafikdesign, Karte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82415" cy="9072245"/>
                    </a:xfrm>
                    <a:prstGeom prst="rect">
                      <a:avLst/>
                    </a:prstGeom>
                  </pic:spPr>
                </pic:pic>
              </a:graphicData>
            </a:graphic>
          </wp:inline>
        </w:drawing>
      </w:r>
      <w:r>
        <w:rPr>
          <w:noProof/>
        </w:rPr>
        <w:lastRenderedPageBreak/>
        <w:drawing>
          <wp:inline distT="0" distB="0" distL="0" distR="0" wp14:anchorId="35766854" wp14:editId="70456E62">
            <wp:extent cx="4082415" cy="9072245"/>
            <wp:effectExtent l="0" t="0" r="0" b="0"/>
            <wp:docPr id="1887046500" name="Grafik 4" descr="Ein Bild, das Text, Karte, Screenshot,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46500" name="Grafik 4" descr="Ein Bild, das Text, Karte, Screenshot, Grafikdesign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2415" cy="9072245"/>
                    </a:xfrm>
                    <a:prstGeom prst="rect">
                      <a:avLst/>
                    </a:prstGeom>
                  </pic:spPr>
                </pic:pic>
              </a:graphicData>
            </a:graphic>
          </wp:inline>
        </w:drawing>
      </w:r>
    </w:p>
    <w:p w14:paraId="06A392FD" w14:textId="15DC41C9" w:rsidR="006D11F4" w:rsidRDefault="006D11F4" w:rsidP="006D11F4">
      <w:r>
        <w:rPr>
          <w:noProof/>
        </w:rPr>
        <w:lastRenderedPageBreak/>
        <w:drawing>
          <wp:inline distT="0" distB="0" distL="0" distR="0" wp14:anchorId="1B4DBDD4" wp14:editId="469ACD3C">
            <wp:extent cx="4082415" cy="9072245"/>
            <wp:effectExtent l="0" t="0" r="0" b="0"/>
            <wp:docPr id="901679237" name="Grafik 5"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79237" name="Grafik 5" descr="Ein Bild, das Text, Screenshot, Karte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2415" cy="9072245"/>
                    </a:xfrm>
                    <a:prstGeom prst="rect">
                      <a:avLst/>
                    </a:prstGeom>
                  </pic:spPr>
                </pic:pic>
              </a:graphicData>
            </a:graphic>
          </wp:inline>
        </w:drawing>
      </w:r>
      <w:r>
        <w:rPr>
          <w:noProof/>
        </w:rPr>
        <w:lastRenderedPageBreak/>
        <w:drawing>
          <wp:inline distT="0" distB="0" distL="0" distR="0" wp14:anchorId="4ABFFD5B" wp14:editId="68702DBD">
            <wp:extent cx="4082415" cy="9072245"/>
            <wp:effectExtent l="0" t="0" r="0" b="0"/>
            <wp:docPr id="280120474" name="Grafik 7"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0474" name="Grafik 7" descr="Ein Bild, das Text, Screenshot, Karte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2415" cy="9072245"/>
                    </a:xfrm>
                    <a:prstGeom prst="rect">
                      <a:avLst/>
                    </a:prstGeom>
                  </pic:spPr>
                </pic:pic>
              </a:graphicData>
            </a:graphic>
          </wp:inline>
        </w:drawing>
      </w:r>
      <w:r>
        <w:rPr>
          <w:noProof/>
        </w:rPr>
        <w:lastRenderedPageBreak/>
        <w:drawing>
          <wp:inline distT="0" distB="0" distL="0" distR="0" wp14:anchorId="3DD489CC" wp14:editId="1A6F5BD3">
            <wp:extent cx="4082415" cy="9072245"/>
            <wp:effectExtent l="0" t="0" r="0" b="0"/>
            <wp:docPr id="551606830" name="Grafik 8"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06830" name="Grafik 8" descr="Ein Bild, das Text, Screenshot, Karte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2415" cy="9072245"/>
                    </a:xfrm>
                    <a:prstGeom prst="rect">
                      <a:avLst/>
                    </a:prstGeom>
                  </pic:spPr>
                </pic:pic>
              </a:graphicData>
            </a:graphic>
          </wp:inline>
        </w:drawing>
      </w:r>
    </w:p>
    <w:p w14:paraId="6F8F8BA2" w14:textId="6F8541A8" w:rsidR="006D11F4" w:rsidRPr="006D11F4" w:rsidRDefault="006D11F4" w:rsidP="006D11F4">
      <w:r>
        <w:rPr>
          <w:noProof/>
        </w:rPr>
        <w:lastRenderedPageBreak/>
        <w:drawing>
          <wp:inline distT="0" distB="0" distL="0" distR="0" wp14:anchorId="14436E3C" wp14:editId="331142D9">
            <wp:extent cx="4082415" cy="9072245"/>
            <wp:effectExtent l="0" t="0" r="0" b="0"/>
            <wp:docPr id="977534590" name="Grafik 9" descr="Ein Bild, das Text, Screenshot, Atl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34590" name="Grafik 9" descr="Ein Bild, das Text, Screenshot, Atlas, Karte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82415" cy="9072245"/>
                    </a:xfrm>
                    <a:prstGeom prst="rect">
                      <a:avLst/>
                    </a:prstGeom>
                  </pic:spPr>
                </pic:pic>
              </a:graphicData>
            </a:graphic>
          </wp:inline>
        </w:drawing>
      </w:r>
      <w:r>
        <w:rPr>
          <w:noProof/>
        </w:rPr>
        <w:lastRenderedPageBreak/>
        <w:drawing>
          <wp:inline distT="0" distB="0" distL="0" distR="0" wp14:anchorId="6634BE3E" wp14:editId="5689CDB4">
            <wp:extent cx="4082415" cy="9072245"/>
            <wp:effectExtent l="0" t="0" r="0" b="0"/>
            <wp:docPr id="2110037260" name="Grafik 10" descr="Ein Bild, das Text, Screensho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7260" name="Grafik 10" descr="Ein Bild, das Text, Screenshot, Karte, Atlas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2415" cy="9072245"/>
                    </a:xfrm>
                    <a:prstGeom prst="rect">
                      <a:avLst/>
                    </a:prstGeom>
                  </pic:spPr>
                </pic:pic>
              </a:graphicData>
            </a:graphic>
          </wp:inline>
        </w:drawing>
      </w:r>
    </w:p>
    <w:sectPr w:rsidR="006D11F4" w:rsidRPr="006D11F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2BF"/>
    <w:rsid w:val="00014EC0"/>
    <w:rsid w:val="00052BBC"/>
    <w:rsid w:val="000A4B05"/>
    <w:rsid w:val="000C2E4E"/>
    <w:rsid w:val="00153CDA"/>
    <w:rsid w:val="00167854"/>
    <w:rsid w:val="001C4DA3"/>
    <w:rsid w:val="001E5134"/>
    <w:rsid w:val="00245010"/>
    <w:rsid w:val="002662BF"/>
    <w:rsid w:val="002F1292"/>
    <w:rsid w:val="002F7545"/>
    <w:rsid w:val="003D2316"/>
    <w:rsid w:val="003D497D"/>
    <w:rsid w:val="003E7641"/>
    <w:rsid w:val="00414539"/>
    <w:rsid w:val="004E3570"/>
    <w:rsid w:val="004F0855"/>
    <w:rsid w:val="0054438C"/>
    <w:rsid w:val="00681E39"/>
    <w:rsid w:val="006C2533"/>
    <w:rsid w:val="006D11F4"/>
    <w:rsid w:val="00743487"/>
    <w:rsid w:val="007E18CF"/>
    <w:rsid w:val="00862EB5"/>
    <w:rsid w:val="00892991"/>
    <w:rsid w:val="0094530D"/>
    <w:rsid w:val="009665D0"/>
    <w:rsid w:val="009C0444"/>
    <w:rsid w:val="00A35BA9"/>
    <w:rsid w:val="00A95F5C"/>
    <w:rsid w:val="00B4533E"/>
    <w:rsid w:val="00BD1839"/>
    <w:rsid w:val="00C02959"/>
    <w:rsid w:val="00C3503E"/>
    <w:rsid w:val="00C4419B"/>
    <w:rsid w:val="00C518FB"/>
    <w:rsid w:val="00C8280D"/>
    <w:rsid w:val="00C92662"/>
    <w:rsid w:val="00E655D4"/>
    <w:rsid w:val="00E82547"/>
    <w:rsid w:val="00F12FDF"/>
    <w:rsid w:val="00F47F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FFA99"/>
  <w15:chartTrackingRefBased/>
  <w15:docId w15:val="{768CB8C5-2137-46AE-8BD3-5C743BDCA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D2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2F12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D2316"/>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BD1839"/>
    <w:pPr>
      <w:spacing w:after="200" w:line="240" w:lineRule="auto"/>
    </w:pPr>
    <w:rPr>
      <w:i/>
      <w:iCs/>
      <w:color w:val="44546A" w:themeColor="text2"/>
      <w:sz w:val="18"/>
      <w:szCs w:val="18"/>
    </w:rPr>
  </w:style>
  <w:style w:type="paragraph" w:styleId="Verzeichnis1">
    <w:name w:val="toc 1"/>
    <w:basedOn w:val="Standard"/>
    <w:next w:val="Standard"/>
    <w:autoRedefine/>
    <w:uiPriority w:val="39"/>
    <w:unhideWhenUsed/>
    <w:rsid w:val="001E5134"/>
    <w:pPr>
      <w:spacing w:after="100"/>
    </w:pPr>
  </w:style>
  <w:style w:type="character" w:styleId="Hyperlink">
    <w:name w:val="Hyperlink"/>
    <w:basedOn w:val="Absatz-Standardschriftart"/>
    <w:uiPriority w:val="99"/>
    <w:unhideWhenUsed/>
    <w:rsid w:val="001E5134"/>
    <w:rPr>
      <w:color w:val="0563C1" w:themeColor="hyperlink"/>
      <w:u w:val="single"/>
    </w:rPr>
  </w:style>
  <w:style w:type="paragraph" w:styleId="Abbildungsverzeichnis">
    <w:name w:val="table of figures"/>
    <w:basedOn w:val="Standard"/>
    <w:next w:val="Standard"/>
    <w:uiPriority w:val="99"/>
    <w:unhideWhenUsed/>
    <w:rsid w:val="001E5134"/>
    <w:pPr>
      <w:spacing w:after="0"/>
    </w:pPr>
  </w:style>
  <w:style w:type="character" w:customStyle="1" w:styleId="berschrift2Zchn">
    <w:name w:val="Überschrift 2 Zchn"/>
    <w:basedOn w:val="Absatz-Standardschriftart"/>
    <w:link w:val="berschrift2"/>
    <w:uiPriority w:val="9"/>
    <w:rsid w:val="002F1292"/>
    <w:rPr>
      <w:rFonts w:asciiTheme="majorHAnsi" w:eastAsiaTheme="majorEastAsia" w:hAnsiTheme="majorHAnsi" w:cstheme="majorBidi"/>
      <w:color w:val="2F5496" w:themeColor="accent1" w:themeShade="BF"/>
      <w:sz w:val="26"/>
      <w:szCs w:val="26"/>
    </w:rPr>
  </w:style>
  <w:style w:type="character" w:styleId="NichtaufgelsteErwhnung">
    <w:name w:val="Unresolved Mention"/>
    <w:basedOn w:val="Absatz-Standardschriftart"/>
    <w:uiPriority w:val="99"/>
    <w:semiHidden/>
    <w:unhideWhenUsed/>
    <w:rsid w:val="002F1292"/>
    <w:rPr>
      <w:color w:val="605E5C"/>
      <w:shd w:val="clear" w:color="auto" w:fill="E1DFDD"/>
    </w:rPr>
  </w:style>
  <w:style w:type="paragraph" w:styleId="StandardWeb">
    <w:name w:val="Normal (Web)"/>
    <w:basedOn w:val="Standard"/>
    <w:uiPriority w:val="99"/>
    <w:unhideWhenUsed/>
    <w:rsid w:val="00E8254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Verzeichnis2">
    <w:name w:val="toc 2"/>
    <w:basedOn w:val="Standard"/>
    <w:next w:val="Standard"/>
    <w:autoRedefine/>
    <w:uiPriority w:val="39"/>
    <w:unhideWhenUsed/>
    <w:rsid w:val="00C0295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116809">
      <w:bodyDiv w:val="1"/>
      <w:marLeft w:val="0"/>
      <w:marRight w:val="0"/>
      <w:marTop w:val="0"/>
      <w:marBottom w:val="0"/>
      <w:divBdr>
        <w:top w:val="none" w:sz="0" w:space="0" w:color="auto"/>
        <w:left w:val="none" w:sz="0" w:space="0" w:color="auto"/>
        <w:bottom w:val="none" w:sz="0" w:space="0" w:color="auto"/>
        <w:right w:val="none" w:sz="0" w:space="0" w:color="auto"/>
      </w:divBdr>
    </w:div>
    <w:div w:id="541866264">
      <w:bodyDiv w:val="1"/>
      <w:marLeft w:val="0"/>
      <w:marRight w:val="0"/>
      <w:marTop w:val="0"/>
      <w:marBottom w:val="0"/>
      <w:divBdr>
        <w:top w:val="none" w:sz="0" w:space="0" w:color="auto"/>
        <w:left w:val="none" w:sz="0" w:space="0" w:color="auto"/>
        <w:bottom w:val="none" w:sz="0" w:space="0" w:color="auto"/>
        <w:right w:val="none" w:sz="0" w:space="0" w:color="auto"/>
      </w:divBdr>
    </w:div>
    <w:div w:id="679937500">
      <w:bodyDiv w:val="1"/>
      <w:marLeft w:val="0"/>
      <w:marRight w:val="0"/>
      <w:marTop w:val="0"/>
      <w:marBottom w:val="0"/>
      <w:divBdr>
        <w:top w:val="none" w:sz="0" w:space="0" w:color="auto"/>
        <w:left w:val="none" w:sz="0" w:space="0" w:color="auto"/>
        <w:bottom w:val="none" w:sz="0" w:space="0" w:color="auto"/>
        <w:right w:val="none" w:sz="0" w:space="0" w:color="auto"/>
      </w:divBdr>
      <w:divsChild>
        <w:div w:id="1346252154">
          <w:marLeft w:val="0"/>
          <w:marRight w:val="0"/>
          <w:marTop w:val="0"/>
          <w:marBottom w:val="0"/>
          <w:divBdr>
            <w:top w:val="none" w:sz="0" w:space="0" w:color="auto"/>
            <w:left w:val="none" w:sz="0" w:space="0" w:color="auto"/>
            <w:bottom w:val="none" w:sz="0" w:space="0" w:color="auto"/>
            <w:right w:val="none" w:sz="0" w:space="0" w:color="auto"/>
          </w:divBdr>
          <w:divsChild>
            <w:div w:id="8789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1369">
      <w:bodyDiv w:val="1"/>
      <w:marLeft w:val="0"/>
      <w:marRight w:val="0"/>
      <w:marTop w:val="0"/>
      <w:marBottom w:val="0"/>
      <w:divBdr>
        <w:top w:val="none" w:sz="0" w:space="0" w:color="auto"/>
        <w:left w:val="none" w:sz="0" w:space="0" w:color="auto"/>
        <w:bottom w:val="none" w:sz="0" w:space="0" w:color="auto"/>
        <w:right w:val="none" w:sz="0" w:space="0" w:color="auto"/>
      </w:divBdr>
      <w:divsChild>
        <w:div w:id="685058572">
          <w:marLeft w:val="0"/>
          <w:marRight w:val="0"/>
          <w:marTop w:val="0"/>
          <w:marBottom w:val="0"/>
          <w:divBdr>
            <w:top w:val="none" w:sz="0" w:space="0" w:color="auto"/>
            <w:left w:val="none" w:sz="0" w:space="0" w:color="auto"/>
            <w:bottom w:val="none" w:sz="0" w:space="0" w:color="auto"/>
            <w:right w:val="none" w:sz="0" w:space="0" w:color="auto"/>
          </w:divBdr>
          <w:divsChild>
            <w:div w:id="2002922874">
              <w:marLeft w:val="0"/>
              <w:marRight w:val="0"/>
              <w:marTop w:val="0"/>
              <w:marBottom w:val="0"/>
              <w:divBdr>
                <w:top w:val="none" w:sz="0" w:space="0" w:color="auto"/>
                <w:left w:val="none" w:sz="0" w:space="0" w:color="auto"/>
                <w:bottom w:val="none" w:sz="0" w:space="0" w:color="auto"/>
                <w:right w:val="none" w:sz="0" w:space="0" w:color="auto"/>
              </w:divBdr>
              <w:divsChild>
                <w:div w:id="1680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46705">
      <w:bodyDiv w:val="1"/>
      <w:marLeft w:val="0"/>
      <w:marRight w:val="0"/>
      <w:marTop w:val="0"/>
      <w:marBottom w:val="0"/>
      <w:divBdr>
        <w:top w:val="none" w:sz="0" w:space="0" w:color="auto"/>
        <w:left w:val="none" w:sz="0" w:space="0" w:color="auto"/>
        <w:bottom w:val="none" w:sz="0" w:space="0" w:color="auto"/>
        <w:right w:val="none" w:sz="0" w:space="0" w:color="auto"/>
      </w:divBdr>
    </w:div>
    <w:div w:id="1263420561">
      <w:bodyDiv w:val="1"/>
      <w:marLeft w:val="0"/>
      <w:marRight w:val="0"/>
      <w:marTop w:val="0"/>
      <w:marBottom w:val="0"/>
      <w:divBdr>
        <w:top w:val="none" w:sz="0" w:space="0" w:color="auto"/>
        <w:left w:val="none" w:sz="0" w:space="0" w:color="auto"/>
        <w:bottom w:val="none" w:sz="0" w:space="0" w:color="auto"/>
        <w:right w:val="none" w:sz="0" w:space="0" w:color="auto"/>
      </w:divBdr>
    </w:div>
    <w:div w:id="1357391108">
      <w:bodyDiv w:val="1"/>
      <w:marLeft w:val="0"/>
      <w:marRight w:val="0"/>
      <w:marTop w:val="0"/>
      <w:marBottom w:val="0"/>
      <w:divBdr>
        <w:top w:val="none" w:sz="0" w:space="0" w:color="auto"/>
        <w:left w:val="none" w:sz="0" w:space="0" w:color="auto"/>
        <w:bottom w:val="none" w:sz="0" w:space="0" w:color="auto"/>
        <w:right w:val="none" w:sz="0" w:space="0" w:color="auto"/>
      </w:divBdr>
    </w:div>
    <w:div w:id="1966278965">
      <w:bodyDiv w:val="1"/>
      <w:marLeft w:val="0"/>
      <w:marRight w:val="0"/>
      <w:marTop w:val="0"/>
      <w:marBottom w:val="0"/>
      <w:divBdr>
        <w:top w:val="none" w:sz="0" w:space="0" w:color="auto"/>
        <w:left w:val="none" w:sz="0" w:space="0" w:color="auto"/>
        <w:bottom w:val="none" w:sz="0" w:space="0" w:color="auto"/>
        <w:right w:val="none" w:sz="0" w:space="0" w:color="auto"/>
      </w:divBdr>
    </w:div>
    <w:div w:id="1987346245">
      <w:bodyDiv w:val="1"/>
      <w:marLeft w:val="0"/>
      <w:marRight w:val="0"/>
      <w:marTop w:val="0"/>
      <w:marBottom w:val="0"/>
      <w:divBdr>
        <w:top w:val="none" w:sz="0" w:space="0" w:color="auto"/>
        <w:left w:val="none" w:sz="0" w:space="0" w:color="auto"/>
        <w:bottom w:val="none" w:sz="0" w:space="0" w:color="auto"/>
        <w:right w:val="none" w:sz="0" w:space="0" w:color="auto"/>
      </w:divBdr>
    </w:div>
    <w:div w:id="2054579009">
      <w:bodyDiv w:val="1"/>
      <w:marLeft w:val="0"/>
      <w:marRight w:val="0"/>
      <w:marTop w:val="0"/>
      <w:marBottom w:val="0"/>
      <w:divBdr>
        <w:top w:val="none" w:sz="0" w:space="0" w:color="auto"/>
        <w:left w:val="none" w:sz="0" w:space="0" w:color="auto"/>
        <w:bottom w:val="none" w:sz="0" w:space="0" w:color="auto"/>
        <w:right w:val="none" w:sz="0" w:space="0" w:color="auto"/>
      </w:divBdr>
    </w:div>
    <w:div w:id="210332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gavinr/world-countries-centroids"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naturalearthdata.com/downloads/50m-cultural-vectors/"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fontawesome.co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ourworldindata.org/"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getbootstrap.com/docs/4.0/components/card/"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etbootstrap.com/docs/4.0/components/card/"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3B26-8ECF-477F-BFA6-7DC0C997B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1798</Words>
  <Characters>11331</Characters>
  <Application>Microsoft Office Word</Application>
  <DocSecurity>0</DocSecurity>
  <Lines>94</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Heidemann, Nicolaj</dc:creator>
  <cp:keywords/>
  <dc:description/>
  <cp:lastModifiedBy>Nicolaj Heidemann</cp:lastModifiedBy>
  <cp:revision>14</cp:revision>
  <cp:lastPrinted>2023-01-26T17:00:00Z</cp:lastPrinted>
  <dcterms:created xsi:type="dcterms:W3CDTF">2023-01-26T15:29:00Z</dcterms:created>
  <dcterms:modified xsi:type="dcterms:W3CDTF">2023-07-05T00:44:00Z</dcterms:modified>
</cp:coreProperties>
</file>